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1BE2" w14:textId="77777777" w:rsidR="008B75D3" w:rsidRDefault="008B75D3" w:rsidP="008B75D3">
      <w:pPr>
        <w:jc w:val="center"/>
      </w:pPr>
    </w:p>
    <w:p w14:paraId="1D8E9BA0" w14:textId="77777777" w:rsidR="008B75D3" w:rsidRDefault="008B75D3" w:rsidP="008B75D3">
      <w:pPr>
        <w:jc w:val="center"/>
      </w:pPr>
    </w:p>
    <w:p w14:paraId="02F4F988" w14:textId="77777777" w:rsidR="008B75D3" w:rsidRDefault="008B75D3" w:rsidP="008B75D3">
      <w:pPr>
        <w:jc w:val="center"/>
      </w:pPr>
      <w:r>
        <w:rPr>
          <w:noProof/>
        </w:rPr>
        <w:drawing>
          <wp:inline distT="0" distB="0" distL="0" distR="0" wp14:anchorId="5CD22602" wp14:editId="0508F3F8">
            <wp:extent cx="4762500" cy="3019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ssa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596EC" w14:textId="77777777" w:rsidR="008B75D3" w:rsidRDefault="008B75D3" w:rsidP="008B75D3">
      <w:pPr>
        <w:jc w:val="center"/>
      </w:pPr>
    </w:p>
    <w:p w14:paraId="564B9E46" w14:textId="77777777" w:rsidR="00857DAA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Le jour de la Toussaint</w:t>
      </w:r>
    </w:p>
    <w:p w14:paraId="2E03B94A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C’est à toi que je pense</w:t>
      </w:r>
    </w:p>
    <w:p w14:paraId="5FE81C94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Mon saint Patron.</w:t>
      </w:r>
    </w:p>
    <w:p w14:paraId="669D4BA8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Je porte le même prénom que toi</w:t>
      </w:r>
    </w:p>
    <w:p w14:paraId="3B6C4978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Qui es déjà au Ciel, près de Jésus.</w:t>
      </w:r>
    </w:p>
    <w:p w14:paraId="444B477A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Je veux faire comme toi,</w:t>
      </w:r>
      <w:bookmarkStart w:id="0" w:name="_GoBack"/>
      <w:bookmarkEnd w:id="0"/>
    </w:p>
    <w:p w14:paraId="1701E6B8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Saint Patron.</w:t>
      </w:r>
    </w:p>
    <w:p w14:paraId="3EFCDAB0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Et si je ne le connais pas,</w:t>
      </w:r>
    </w:p>
    <w:p w14:paraId="055E7479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Seigneur,</w:t>
      </w:r>
    </w:p>
    <w:p w14:paraId="13A6F3F7" w14:textId="77777777" w:rsidR="008B75D3" w:rsidRPr="008B75D3" w:rsidRDefault="008B75D3" w:rsidP="008B75D3">
      <w:pPr>
        <w:jc w:val="center"/>
        <w:rPr>
          <w:sz w:val="28"/>
          <w:szCs w:val="28"/>
        </w:rPr>
      </w:pPr>
      <w:r w:rsidRPr="008B75D3">
        <w:rPr>
          <w:sz w:val="28"/>
          <w:szCs w:val="28"/>
        </w:rPr>
        <w:t>Aide-moi à devenir Saint !</w:t>
      </w:r>
    </w:p>
    <w:p w14:paraId="06EA1271" w14:textId="77777777" w:rsidR="008B75D3" w:rsidRDefault="008B75D3"/>
    <w:sectPr w:rsidR="008B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3"/>
    <w:rsid w:val="00857DAA"/>
    <w:rsid w:val="008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A98E"/>
  <w15:chartTrackingRefBased/>
  <w15:docId w15:val="{8213C1AA-C1AF-4888-BB08-8A546A70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328AC-CE4C-4FD3-A2F6-D2093A1D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9A9F2-77BD-4B14-9723-E521AD497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4BE82-91EE-4978-AD95-9790BAD48739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5dea04-fc5f-44bf-a56a-1b2052ef0ea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2019-09-30T14:06:00Z</dcterms:created>
  <dcterms:modified xsi:type="dcterms:W3CDTF">2019-09-30T14:11:00Z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