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DFC4A" w14:textId="38D98F60" w:rsidR="00167822" w:rsidRPr="00CC002B" w:rsidRDefault="00167822" w:rsidP="00CC002B">
      <w:pPr>
        <w:jc w:val="center"/>
        <w:rPr>
          <w:b/>
          <w:bCs/>
        </w:rPr>
      </w:pPr>
      <w:r w:rsidRPr="00167822">
        <w:rPr>
          <w:b/>
          <w:bCs/>
        </w:rPr>
        <w:t>Les différents types de problèmes atypiques</w:t>
      </w:r>
      <w:r w:rsidR="00454FF3">
        <w:rPr>
          <w:b/>
          <w:bCs/>
        </w:rPr>
        <w:t xml:space="preserve"> sur les nombres</w:t>
      </w:r>
    </w:p>
    <w:tbl>
      <w:tblPr>
        <w:tblStyle w:val="Grilledutableau"/>
        <w:tblW w:w="0" w:type="auto"/>
        <w:tblLook w:val="04A0" w:firstRow="1" w:lastRow="0" w:firstColumn="1" w:lastColumn="0" w:noHBand="0" w:noVBand="1"/>
      </w:tblPr>
      <w:tblGrid>
        <w:gridCol w:w="2105"/>
        <w:gridCol w:w="2795"/>
        <w:gridCol w:w="6542"/>
        <w:gridCol w:w="3946"/>
      </w:tblGrid>
      <w:tr w:rsidR="001C06FC" w14:paraId="52B292E5" w14:textId="77777777" w:rsidTr="00040AEE">
        <w:trPr>
          <w:trHeight w:val="679"/>
        </w:trPr>
        <w:tc>
          <w:tcPr>
            <w:tcW w:w="2105" w:type="dxa"/>
            <w:vAlign w:val="center"/>
          </w:tcPr>
          <w:p w14:paraId="78968FC7" w14:textId="0586A253" w:rsidR="001C06FC" w:rsidRPr="00566411" w:rsidRDefault="001C06FC" w:rsidP="00566411">
            <w:pPr>
              <w:jc w:val="center"/>
              <w:rPr>
                <w:b/>
                <w:bCs/>
              </w:rPr>
            </w:pPr>
            <w:r w:rsidRPr="00566411">
              <w:rPr>
                <w:b/>
                <w:bCs/>
              </w:rPr>
              <w:t>Type de problème</w:t>
            </w:r>
          </w:p>
        </w:tc>
        <w:tc>
          <w:tcPr>
            <w:tcW w:w="2795" w:type="dxa"/>
            <w:vAlign w:val="center"/>
          </w:tcPr>
          <w:p w14:paraId="4316BF6D" w14:textId="2FB8C6B3" w:rsidR="001C06FC" w:rsidRPr="00566411" w:rsidRDefault="001C06FC" w:rsidP="00566411">
            <w:pPr>
              <w:jc w:val="center"/>
              <w:rPr>
                <w:b/>
                <w:bCs/>
              </w:rPr>
            </w:pPr>
            <w:r w:rsidRPr="00566411">
              <w:rPr>
                <w:b/>
                <w:bCs/>
              </w:rPr>
              <w:t>Définition</w:t>
            </w:r>
          </w:p>
        </w:tc>
        <w:tc>
          <w:tcPr>
            <w:tcW w:w="6542" w:type="dxa"/>
            <w:vAlign w:val="center"/>
          </w:tcPr>
          <w:p w14:paraId="5ABA956F" w14:textId="209754DA" w:rsidR="001C06FC" w:rsidRPr="00566411" w:rsidRDefault="001C06FC" w:rsidP="00566411">
            <w:pPr>
              <w:jc w:val="center"/>
              <w:rPr>
                <w:b/>
                <w:bCs/>
              </w:rPr>
            </w:pPr>
            <w:r w:rsidRPr="00566411">
              <w:rPr>
                <w:b/>
                <w:bCs/>
              </w:rPr>
              <w:t>Exemple</w:t>
            </w:r>
          </w:p>
        </w:tc>
        <w:tc>
          <w:tcPr>
            <w:tcW w:w="3946" w:type="dxa"/>
            <w:vAlign w:val="center"/>
          </w:tcPr>
          <w:p w14:paraId="54761FE6" w14:textId="6A1E1322" w:rsidR="001C06FC" w:rsidRPr="00566411" w:rsidRDefault="001C06FC" w:rsidP="00566411">
            <w:pPr>
              <w:jc w:val="center"/>
              <w:rPr>
                <w:b/>
                <w:bCs/>
              </w:rPr>
            </w:pPr>
            <w:r>
              <w:rPr>
                <w:b/>
                <w:bCs/>
              </w:rPr>
              <w:t>Stratégie possible</w:t>
            </w:r>
          </w:p>
        </w:tc>
      </w:tr>
      <w:tr w:rsidR="001C06FC" w14:paraId="2F44EF92" w14:textId="77777777" w:rsidTr="00040AEE">
        <w:trPr>
          <w:trHeight w:val="1210"/>
        </w:trPr>
        <w:tc>
          <w:tcPr>
            <w:tcW w:w="2105" w:type="dxa"/>
            <w:vMerge w:val="restart"/>
            <w:vAlign w:val="center"/>
          </w:tcPr>
          <w:p w14:paraId="086D3BDD" w14:textId="30612A4B" w:rsidR="001C06FC" w:rsidRDefault="001C06FC" w:rsidP="00274FBC">
            <w:r>
              <w:t xml:space="preserve">Problèmes de dénombrement (dont produits </w:t>
            </w:r>
            <w:proofErr w:type="gramStart"/>
            <w:r>
              <w:t>cartésiens</w:t>
            </w:r>
            <w:r w:rsidRPr="00F0061E">
              <w:rPr>
                <w:vertAlign w:val="superscript"/>
              </w:rPr>
              <w:t>(</w:t>
            </w:r>
            <w:proofErr w:type="gramEnd"/>
            <w:r w:rsidRPr="00F0061E">
              <w:rPr>
                <w:vertAlign w:val="superscript"/>
              </w:rPr>
              <w:t>1)</w:t>
            </w:r>
            <w:r w:rsidRPr="009D132C">
              <w:t>)</w:t>
            </w:r>
          </w:p>
        </w:tc>
        <w:tc>
          <w:tcPr>
            <w:tcW w:w="2795" w:type="dxa"/>
            <w:vAlign w:val="center"/>
          </w:tcPr>
          <w:p w14:paraId="619E325F" w14:textId="5157E2A5" w:rsidR="001C06FC" w:rsidRDefault="001C06FC" w:rsidP="00274FBC">
            <w:r>
              <w:t xml:space="preserve">Compter tous les cas possibles une et une seule fois, sans oubli ni redondance. </w:t>
            </w:r>
          </w:p>
        </w:tc>
        <w:tc>
          <w:tcPr>
            <w:tcW w:w="6542" w:type="dxa"/>
            <w:vAlign w:val="center"/>
          </w:tcPr>
          <w:p w14:paraId="29D154FF" w14:textId="77777777" w:rsidR="001C06FC" w:rsidRDefault="001C06FC" w:rsidP="00B767FE">
            <w:pPr>
              <w:jc w:val="both"/>
            </w:pPr>
            <w:r>
              <w:t xml:space="preserve">- Coumba lance deux </w:t>
            </w:r>
            <w:proofErr w:type="spellStart"/>
            <w:r>
              <w:t>dés</w:t>
            </w:r>
            <w:proofErr w:type="spellEnd"/>
            <w:r>
              <w:t xml:space="preserve"> classiques dont les faces sont numérotées de 1 à 6. Elle ajoute les deux nombres. Donne la liste de tous les résultats qu’elle peut obtenir.</w:t>
            </w:r>
          </w:p>
          <w:p w14:paraId="5EB67DEC" w14:textId="77777777" w:rsidR="001C06FC" w:rsidRDefault="001C06FC" w:rsidP="00B767FE">
            <w:pPr>
              <w:jc w:val="both"/>
            </w:pPr>
            <w:r>
              <w:t xml:space="preserve">- </w:t>
            </w:r>
            <w:r w:rsidRPr="00780617">
              <w:t>Telma a lancé une pièce de monnaie trois fois de suite. Elle a obtenu les résultats suivants :</w:t>
            </w:r>
          </w:p>
          <w:p w14:paraId="1A09A4EC" w14:textId="77777777" w:rsidR="001C06FC" w:rsidRDefault="001C06FC" w:rsidP="000820E1">
            <w:r w:rsidRPr="00B77784">
              <w:rPr>
                <w:noProof/>
              </w:rPr>
              <w:drawing>
                <wp:inline distT="0" distB="0" distL="0" distR="0" wp14:anchorId="7F08B192" wp14:editId="0B9124F4">
                  <wp:extent cx="2140060" cy="387370"/>
                  <wp:effectExtent l="0" t="0" r="0" b="0"/>
                  <wp:docPr id="1204813934"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0051" name="Image 1" descr="Une image contenant texte, capture d’écran, ligne, Police&#10;&#10;Description générée automatiquement"/>
                          <pic:cNvPicPr/>
                        </pic:nvPicPr>
                        <pic:blipFill>
                          <a:blip r:embed="rId6"/>
                          <a:stretch>
                            <a:fillRect/>
                          </a:stretch>
                        </pic:blipFill>
                        <pic:spPr>
                          <a:xfrm>
                            <a:off x="0" y="0"/>
                            <a:ext cx="2140060" cy="387370"/>
                          </a:xfrm>
                          <a:prstGeom prst="rect">
                            <a:avLst/>
                          </a:prstGeom>
                        </pic:spPr>
                      </pic:pic>
                    </a:graphicData>
                  </a:graphic>
                </wp:inline>
              </w:drawing>
            </w:r>
          </w:p>
          <w:p w14:paraId="0CFF6358" w14:textId="33B8FB32" w:rsidR="001C06FC" w:rsidRDefault="001C06FC" w:rsidP="00274FBC"/>
        </w:tc>
        <w:tc>
          <w:tcPr>
            <w:tcW w:w="3946" w:type="dxa"/>
            <w:vMerge w:val="restart"/>
            <w:vAlign w:val="center"/>
          </w:tcPr>
          <w:p w14:paraId="65100F86" w14:textId="77777777" w:rsidR="001C29B9" w:rsidRDefault="001C29B9" w:rsidP="00274FBC">
            <w:r>
              <w:t xml:space="preserve">- tableau </w:t>
            </w:r>
          </w:p>
          <w:p w14:paraId="38781F3D" w14:textId="77777777" w:rsidR="001C29B9" w:rsidRDefault="001C29B9" w:rsidP="00274FBC">
            <w:r>
              <w:t>- arbre</w:t>
            </w:r>
          </w:p>
          <w:p w14:paraId="47D41C0D" w14:textId="5BA0F24B" w:rsidR="001C06FC" w:rsidRDefault="001C29B9" w:rsidP="00274FBC">
            <w:r>
              <w:t>- liste organisée</w:t>
            </w:r>
          </w:p>
        </w:tc>
      </w:tr>
      <w:tr w:rsidR="001C06FC" w14:paraId="09050142" w14:textId="77777777" w:rsidTr="00040AEE">
        <w:trPr>
          <w:trHeight w:val="1210"/>
        </w:trPr>
        <w:tc>
          <w:tcPr>
            <w:tcW w:w="2105" w:type="dxa"/>
            <w:vMerge/>
            <w:vAlign w:val="center"/>
          </w:tcPr>
          <w:p w14:paraId="4668C35C" w14:textId="77777777" w:rsidR="001C06FC" w:rsidRDefault="001C06FC" w:rsidP="00274FBC"/>
        </w:tc>
        <w:tc>
          <w:tcPr>
            <w:tcW w:w="2795" w:type="dxa"/>
            <w:vAlign w:val="center"/>
          </w:tcPr>
          <w:p w14:paraId="3C1B887F" w14:textId="6F1ADAAE" w:rsidR="001C06FC" w:rsidRDefault="001C06FC" w:rsidP="00A4014F">
            <w:r>
              <w:t>Problèmes de produit cartésien : trouver toutes les combinaisons possibles formés par des éléments d’ensembles distincts.</w:t>
            </w:r>
          </w:p>
        </w:tc>
        <w:tc>
          <w:tcPr>
            <w:tcW w:w="6542" w:type="dxa"/>
            <w:vAlign w:val="center"/>
          </w:tcPr>
          <w:p w14:paraId="07505572" w14:textId="60C9D7BC" w:rsidR="001C06FC" w:rsidRDefault="001C06FC" w:rsidP="00B767FE">
            <w:pPr>
              <w:jc w:val="both"/>
            </w:pPr>
            <w:r>
              <w:t>- Félicien veut habiller son ours en peluche avec un teeshirt et un pantalon. Il dispose de six teeshirts différents et de trois pantalons différents. De combien de façons différentes Félicien peut-il habiller son ours ?</w:t>
            </w:r>
          </w:p>
        </w:tc>
        <w:tc>
          <w:tcPr>
            <w:tcW w:w="3946" w:type="dxa"/>
            <w:vMerge/>
            <w:vAlign w:val="center"/>
          </w:tcPr>
          <w:p w14:paraId="5E33EC81" w14:textId="77777777" w:rsidR="001C06FC" w:rsidRDefault="001C06FC" w:rsidP="00274FBC"/>
        </w:tc>
      </w:tr>
      <w:tr w:rsidR="009951F5" w14:paraId="23C470E6" w14:textId="77777777" w:rsidTr="00040AEE">
        <w:tc>
          <w:tcPr>
            <w:tcW w:w="2105" w:type="dxa"/>
            <w:vAlign w:val="center"/>
          </w:tcPr>
          <w:p w14:paraId="02A78D82" w14:textId="679E1CA1" w:rsidR="009951F5" w:rsidRDefault="00946FC0" w:rsidP="00274FBC">
            <w:r>
              <w:t>Problèmes d’optimisation</w:t>
            </w:r>
          </w:p>
        </w:tc>
        <w:tc>
          <w:tcPr>
            <w:tcW w:w="2795" w:type="dxa"/>
            <w:vAlign w:val="center"/>
          </w:tcPr>
          <w:p w14:paraId="70EC630E" w14:textId="1C905A0A" w:rsidR="009951F5" w:rsidRDefault="008416F3" w:rsidP="00274FBC">
            <w:r>
              <w:t>T</w:t>
            </w:r>
            <w:r w:rsidR="003E0DE1">
              <w:t>rouver la meilleure solution possible parmi</w:t>
            </w:r>
            <w:r w:rsidR="00C84570">
              <w:t xml:space="preserve"> plusieurs solutions respectant plusieurs contraintes</w:t>
            </w:r>
            <w:r w:rsidR="00D608BE">
              <w:t>.</w:t>
            </w:r>
          </w:p>
        </w:tc>
        <w:tc>
          <w:tcPr>
            <w:tcW w:w="6542" w:type="dxa"/>
            <w:vAlign w:val="center"/>
          </w:tcPr>
          <w:p w14:paraId="55C61C4C" w14:textId="77777777" w:rsidR="009151AD" w:rsidRDefault="009151AD" w:rsidP="00AC555D">
            <w:pPr>
              <w:jc w:val="both"/>
            </w:pPr>
            <w:r>
              <w:t>- Ilyes veut réaliser des bracelets. Pour un bracelet, il lui faut un fil de longueur 12 cm, cinq perles blanches, six perles vertes et trois perles rouges. Il dispose de :</w:t>
            </w:r>
          </w:p>
          <w:p w14:paraId="2C387AFC" w14:textId="77777777" w:rsidR="009151AD" w:rsidRDefault="009151AD" w:rsidP="009151AD">
            <w:pPr>
              <w:pStyle w:val="Sansinterligne"/>
            </w:pPr>
            <w:r>
              <w:t>o 10 fils de longueur 12 cm ;</w:t>
            </w:r>
          </w:p>
          <w:p w14:paraId="0DD2D431" w14:textId="77777777" w:rsidR="009151AD" w:rsidRDefault="009151AD" w:rsidP="009151AD">
            <w:pPr>
              <w:pStyle w:val="Sansinterligne"/>
            </w:pPr>
            <w:r>
              <w:t>o 48 perles blanches ;</w:t>
            </w:r>
          </w:p>
          <w:p w14:paraId="6C230994" w14:textId="77777777" w:rsidR="009151AD" w:rsidRDefault="009151AD" w:rsidP="009151AD">
            <w:pPr>
              <w:pStyle w:val="Sansinterligne"/>
            </w:pPr>
            <w:r>
              <w:t>o 47 perles vertes ;</w:t>
            </w:r>
          </w:p>
          <w:p w14:paraId="1733724C" w14:textId="77777777" w:rsidR="009151AD" w:rsidRDefault="009151AD" w:rsidP="009151AD">
            <w:pPr>
              <w:pStyle w:val="Sansinterligne"/>
            </w:pPr>
            <w:r>
              <w:t>o 25 perles rouges.</w:t>
            </w:r>
          </w:p>
          <w:p w14:paraId="2BB48715" w14:textId="77777777" w:rsidR="009151AD" w:rsidRDefault="009151AD" w:rsidP="009151AD">
            <w:pPr>
              <w:pStyle w:val="Sansinterligne"/>
            </w:pPr>
            <w:r>
              <w:t>Quel est le nombre maximal de bracelets qu’il peut réaliser ?</w:t>
            </w:r>
          </w:p>
          <w:p w14:paraId="2C021EBD" w14:textId="77777777" w:rsidR="009951F5" w:rsidRDefault="009951F5" w:rsidP="00274FBC"/>
          <w:p w14:paraId="37A0FE15" w14:textId="41A9469E" w:rsidR="00BE540F" w:rsidRDefault="00BE540F" w:rsidP="00AC555D">
            <w:pPr>
              <w:spacing w:after="160" w:line="259" w:lineRule="auto"/>
              <w:jc w:val="both"/>
            </w:pPr>
            <w:r>
              <w:t xml:space="preserve">- </w:t>
            </w:r>
            <w:r w:rsidR="00AC555D">
              <w:t>Parmi les rectangles qui ont leurs côtés mesurant un nombre entier de centimètres et dont le périmètre est 20 cm, détermine celui qui a la plus grande aire.</w:t>
            </w:r>
          </w:p>
        </w:tc>
        <w:tc>
          <w:tcPr>
            <w:tcW w:w="3946" w:type="dxa"/>
            <w:vAlign w:val="center"/>
          </w:tcPr>
          <w:p w14:paraId="04ED0D9F" w14:textId="4E707EB8" w:rsidR="009951F5" w:rsidRDefault="00A47561" w:rsidP="00274FBC">
            <w:r>
              <w:t>- essai, erreur, tâtonnement</w:t>
            </w:r>
          </w:p>
          <w:p w14:paraId="3151A219" w14:textId="7AB776BD" w:rsidR="00A47561" w:rsidRDefault="00A47561" w:rsidP="00274FBC">
            <w:r>
              <w:t xml:space="preserve">- </w:t>
            </w:r>
            <w:r w:rsidR="0022181B">
              <w:t>recherche de</w:t>
            </w:r>
            <w:r>
              <w:t xml:space="preserve"> la contrainte la plus restrictive</w:t>
            </w:r>
          </w:p>
        </w:tc>
      </w:tr>
    </w:tbl>
    <w:p w14:paraId="43D8D070" w14:textId="77777777" w:rsidR="00CC002B" w:rsidRDefault="00CC002B"/>
    <w:p w14:paraId="6376E2CC" w14:textId="77777777" w:rsidR="00CC002B" w:rsidRDefault="00CC002B"/>
    <w:p w14:paraId="6999EF76" w14:textId="77777777" w:rsidR="00CC002B" w:rsidRDefault="00CC002B"/>
    <w:tbl>
      <w:tblPr>
        <w:tblStyle w:val="Grilledutableau"/>
        <w:tblW w:w="0" w:type="auto"/>
        <w:tblLook w:val="04A0" w:firstRow="1" w:lastRow="0" w:firstColumn="1" w:lastColumn="0" w:noHBand="0" w:noVBand="1"/>
      </w:tblPr>
      <w:tblGrid>
        <w:gridCol w:w="2098"/>
        <w:gridCol w:w="2779"/>
        <w:gridCol w:w="6472"/>
        <w:gridCol w:w="4039"/>
      </w:tblGrid>
      <w:tr w:rsidR="00040AEE" w14:paraId="3FDD31D7" w14:textId="77777777" w:rsidTr="00454FF3">
        <w:trPr>
          <w:trHeight w:val="1238"/>
        </w:trPr>
        <w:tc>
          <w:tcPr>
            <w:tcW w:w="2098" w:type="dxa"/>
            <w:vMerge w:val="restart"/>
            <w:vAlign w:val="center"/>
          </w:tcPr>
          <w:p w14:paraId="422BFCE6" w14:textId="39AF315A" w:rsidR="00040AEE" w:rsidRDefault="00040AEE" w:rsidP="00274FBC">
            <w:r w:rsidRPr="00417940">
              <w:rPr>
                <w:b/>
                <w:bCs/>
              </w:rPr>
              <w:lastRenderedPageBreak/>
              <w:t>Problèmes algébriques</w:t>
            </w:r>
          </w:p>
        </w:tc>
        <w:tc>
          <w:tcPr>
            <w:tcW w:w="2779" w:type="dxa"/>
            <w:vMerge w:val="restart"/>
            <w:vAlign w:val="center"/>
          </w:tcPr>
          <w:p w14:paraId="2C91D920" w14:textId="3CF55528" w:rsidR="00040AEE" w:rsidRDefault="00040AEE" w:rsidP="00261196">
            <w:pPr>
              <w:spacing w:after="160" w:line="259" w:lineRule="auto"/>
            </w:pPr>
            <w:r>
              <w:t>Un problème mathématique de cours moyen sera considéré comme étant algébrique s’il peut être traité au cycle 4 par l’écriture et la résolution d’une ou de plusieurs équations du premier degré.</w:t>
            </w:r>
          </w:p>
        </w:tc>
        <w:tc>
          <w:tcPr>
            <w:tcW w:w="6472" w:type="dxa"/>
            <w:vAlign w:val="center"/>
          </w:tcPr>
          <w:p w14:paraId="1E20587D" w14:textId="7C1F0C56" w:rsidR="00040AEE" w:rsidRDefault="00040AEE" w:rsidP="00261196">
            <w:r>
              <w:rPr>
                <w:rFonts w:ascii="Arial" w:hAnsi="Arial" w:cs="Arial"/>
              </w:rPr>
              <w:t xml:space="preserve">- </w:t>
            </w:r>
            <w:r>
              <w:t>Mia a choisi un nombre. En ajoutant 7 au triple du nombre choisi par Mia, on trouve 100. Quel est le nombre choisi par Mia ?</w:t>
            </w:r>
          </w:p>
          <w:p w14:paraId="724364BB" w14:textId="31705ECB" w:rsidR="00040AEE" w:rsidRDefault="00040AEE" w:rsidP="0081040A"/>
        </w:tc>
        <w:tc>
          <w:tcPr>
            <w:tcW w:w="4039" w:type="dxa"/>
            <w:vAlign w:val="center"/>
          </w:tcPr>
          <w:p w14:paraId="067E1A69" w14:textId="35151808" w:rsidR="00040AEE" w:rsidRDefault="00040AEE" w:rsidP="00274FBC">
            <w:r>
              <w:t>- schéma</w:t>
            </w:r>
          </w:p>
          <w:p w14:paraId="10CDBD20" w14:textId="2EC7CFA4" w:rsidR="00040AEE" w:rsidRDefault="00040AEE" w:rsidP="00274FBC">
            <w:r w:rsidRPr="00D74AB1">
              <w:rPr>
                <w:noProof/>
              </w:rPr>
              <w:drawing>
                <wp:inline distT="0" distB="0" distL="0" distR="0" wp14:anchorId="42758179" wp14:editId="30F4CFF5">
                  <wp:extent cx="2368672" cy="501676"/>
                  <wp:effectExtent l="0" t="0" r="0" b="0"/>
                  <wp:docPr id="1403916377" name="Image 1" descr="Une image contenant texte, lign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66664" name="Image 1" descr="Une image contenant texte, ligne, Police, capture d’écran&#10;&#10;Description générée automatiquement"/>
                          <pic:cNvPicPr/>
                        </pic:nvPicPr>
                        <pic:blipFill>
                          <a:blip r:embed="rId7"/>
                          <a:stretch>
                            <a:fillRect/>
                          </a:stretch>
                        </pic:blipFill>
                        <pic:spPr>
                          <a:xfrm>
                            <a:off x="0" y="0"/>
                            <a:ext cx="2368672" cy="501676"/>
                          </a:xfrm>
                          <a:prstGeom prst="rect">
                            <a:avLst/>
                          </a:prstGeom>
                        </pic:spPr>
                      </pic:pic>
                    </a:graphicData>
                  </a:graphic>
                </wp:inline>
              </w:drawing>
            </w:r>
          </w:p>
        </w:tc>
      </w:tr>
      <w:tr w:rsidR="00040AEE" w14:paraId="2995666B" w14:textId="77777777" w:rsidTr="00454FF3">
        <w:trPr>
          <w:trHeight w:val="1236"/>
        </w:trPr>
        <w:tc>
          <w:tcPr>
            <w:tcW w:w="2098" w:type="dxa"/>
            <w:vMerge/>
            <w:vAlign w:val="center"/>
          </w:tcPr>
          <w:p w14:paraId="221E9E9A" w14:textId="77777777" w:rsidR="00040AEE" w:rsidRPr="00417940" w:rsidRDefault="00040AEE" w:rsidP="00274FBC">
            <w:pPr>
              <w:rPr>
                <w:b/>
                <w:bCs/>
              </w:rPr>
            </w:pPr>
          </w:p>
        </w:tc>
        <w:tc>
          <w:tcPr>
            <w:tcW w:w="2779" w:type="dxa"/>
            <w:vMerge/>
            <w:vAlign w:val="center"/>
          </w:tcPr>
          <w:p w14:paraId="0BB73046" w14:textId="77777777" w:rsidR="00040AEE" w:rsidRDefault="00040AEE" w:rsidP="00261196"/>
        </w:tc>
        <w:tc>
          <w:tcPr>
            <w:tcW w:w="6472" w:type="dxa"/>
            <w:vAlign w:val="center"/>
          </w:tcPr>
          <w:p w14:paraId="18E6CF7C" w14:textId="77777777" w:rsidR="001F17C8" w:rsidRPr="003A1DDB" w:rsidRDefault="001F17C8" w:rsidP="001F17C8">
            <w:r>
              <w:t xml:space="preserve">- </w:t>
            </w:r>
            <w:r w:rsidRPr="003A1DDB">
              <w:t>Dans un paquet de billes rouges, vertes et bleues, il y a 179 billes. Il y a quatre fois plus de billes rouges que de billes vertes et il y a 17 billes vertes de moins que de billes bleues. Combien y a-t-il de billes de chaque couleur ?</w:t>
            </w:r>
          </w:p>
          <w:p w14:paraId="0DC394FF" w14:textId="77777777" w:rsidR="00040AEE" w:rsidRDefault="00040AEE" w:rsidP="00261196">
            <w:pPr>
              <w:rPr>
                <w:rFonts w:ascii="Arial" w:hAnsi="Arial" w:cs="Arial"/>
              </w:rPr>
            </w:pPr>
          </w:p>
        </w:tc>
        <w:tc>
          <w:tcPr>
            <w:tcW w:w="4039" w:type="dxa"/>
            <w:vAlign w:val="center"/>
          </w:tcPr>
          <w:p w14:paraId="66AC9A76" w14:textId="77777777" w:rsidR="00040AEE" w:rsidRDefault="00040AEE" w:rsidP="00274FBC">
            <w:r>
              <w:t>- schéma</w:t>
            </w:r>
          </w:p>
          <w:p w14:paraId="2337AA85" w14:textId="06AE9336" w:rsidR="00040AEE" w:rsidRDefault="00040AEE" w:rsidP="00274FBC">
            <w:r w:rsidRPr="00E503FC">
              <w:rPr>
                <w:i/>
                <w:iCs/>
                <w:noProof/>
              </w:rPr>
              <w:drawing>
                <wp:inline distT="0" distB="0" distL="0" distR="0" wp14:anchorId="72523922" wp14:editId="5766C83C">
                  <wp:extent cx="2330570" cy="692186"/>
                  <wp:effectExtent l="0" t="0" r="0" b="0"/>
                  <wp:docPr id="226060119" name="Image 1" descr="Une image contenant texte, lign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22012" name="Image 1" descr="Une image contenant texte, ligne, capture d’écran, diagramme&#10;&#10;Description générée automatiquement"/>
                          <pic:cNvPicPr/>
                        </pic:nvPicPr>
                        <pic:blipFill>
                          <a:blip r:embed="rId8"/>
                          <a:stretch>
                            <a:fillRect/>
                          </a:stretch>
                        </pic:blipFill>
                        <pic:spPr>
                          <a:xfrm>
                            <a:off x="0" y="0"/>
                            <a:ext cx="2330570" cy="692186"/>
                          </a:xfrm>
                          <a:prstGeom prst="rect">
                            <a:avLst/>
                          </a:prstGeom>
                        </pic:spPr>
                      </pic:pic>
                    </a:graphicData>
                  </a:graphic>
                </wp:inline>
              </w:drawing>
            </w:r>
          </w:p>
        </w:tc>
      </w:tr>
      <w:tr w:rsidR="00CC002B" w14:paraId="56E791AA" w14:textId="77777777" w:rsidTr="00454FF3">
        <w:trPr>
          <w:trHeight w:val="620"/>
        </w:trPr>
        <w:tc>
          <w:tcPr>
            <w:tcW w:w="2098" w:type="dxa"/>
            <w:vMerge/>
            <w:vAlign w:val="center"/>
          </w:tcPr>
          <w:p w14:paraId="6386CFE4" w14:textId="77777777" w:rsidR="00CC002B" w:rsidRPr="00417940" w:rsidRDefault="00CC002B" w:rsidP="00274FBC">
            <w:pPr>
              <w:rPr>
                <w:b/>
                <w:bCs/>
              </w:rPr>
            </w:pPr>
          </w:p>
        </w:tc>
        <w:tc>
          <w:tcPr>
            <w:tcW w:w="2779" w:type="dxa"/>
            <w:vMerge/>
            <w:vAlign w:val="center"/>
          </w:tcPr>
          <w:p w14:paraId="45E2406F" w14:textId="77777777" w:rsidR="00CC002B" w:rsidRDefault="00CC002B" w:rsidP="00261196"/>
        </w:tc>
        <w:tc>
          <w:tcPr>
            <w:tcW w:w="6472" w:type="dxa"/>
            <w:vMerge w:val="restart"/>
            <w:vAlign w:val="center"/>
          </w:tcPr>
          <w:p w14:paraId="01BE21F1" w14:textId="77777777" w:rsidR="00CC002B" w:rsidRDefault="00CC002B" w:rsidP="001F17C8">
            <w:r>
              <w:t>- Dans une ferme, il y a des lapins et des poules. Pour faire chercher le nombre de poules et de lapins à son frère, Cindy lui dit qu’il y a 114 pattes et 40 têtes.</w:t>
            </w:r>
          </w:p>
          <w:p w14:paraId="13CEBDAA" w14:textId="7628D751" w:rsidR="00CC002B" w:rsidRDefault="00CC002B" w:rsidP="001F17C8">
            <w:pPr>
              <w:rPr>
                <w:rFonts w:ascii="Arial" w:hAnsi="Arial" w:cs="Arial"/>
              </w:rPr>
            </w:pPr>
            <w:r>
              <w:t>Combien y a-t-il de poules et combien y a-t-il de lapins dans la ferme ?</w:t>
            </w:r>
          </w:p>
        </w:tc>
        <w:tc>
          <w:tcPr>
            <w:tcW w:w="4039" w:type="dxa"/>
            <w:vAlign w:val="center"/>
          </w:tcPr>
          <w:p w14:paraId="5A548960" w14:textId="698D34DF" w:rsidR="00CC002B" w:rsidRDefault="00CC002B" w:rsidP="001C3D0E">
            <w:r>
              <w:t>- essais, ajustement.</w:t>
            </w:r>
          </w:p>
          <w:p w14:paraId="2CD51CD0" w14:textId="77777777" w:rsidR="00CC002B" w:rsidRDefault="00CC002B" w:rsidP="00040AEE">
            <w:pPr>
              <w:pStyle w:val="Sansinterligne"/>
            </w:pPr>
            <w:r>
              <w:t>Comme il y a 40 têtes, il y a 40 animaux.</w:t>
            </w:r>
          </w:p>
          <w:p w14:paraId="06BF183B" w14:textId="77777777" w:rsidR="00CC002B" w:rsidRDefault="00CC002B" w:rsidP="00040AEE">
            <w:pPr>
              <w:pStyle w:val="Sansinterligne"/>
            </w:pPr>
            <w:r>
              <w:t>On peut commencer par supposer que la moitié sont des lapins.</w:t>
            </w:r>
          </w:p>
          <w:p w14:paraId="6C11398A" w14:textId="77777777" w:rsidR="00CC002B" w:rsidRDefault="00CC002B" w:rsidP="00040AEE">
            <w:pPr>
              <w:pStyle w:val="Sansinterligne"/>
            </w:pPr>
            <w:r>
              <w:t>40 – 20 = 20</w:t>
            </w:r>
          </w:p>
          <w:p w14:paraId="6BD9667B" w14:textId="77777777" w:rsidR="00CC002B" w:rsidRDefault="00CC002B" w:rsidP="00040AEE">
            <w:pPr>
              <w:pStyle w:val="Sansinterligne"/>
            </w:pPr>
            <w:r>
              <w:t>S’il y a 20 lapins, alors il y a 20 poules.</w:t>
            </w:r>
          </w:p>
          <w:p w14:paraId="0E3D6690" w14:textId="77777777" w:rsidR="00CC002B" w:rsidRDefault="00CC002B" w:rsidP="00040AEE">
            <w:pPr>
              <w:pStyle w:val="Sansinterligne"/>
            </w:pPr>
            <w:r>
              <w:t>20 x 4 pattes + 20 x 2 pattes = 120 pattes</w:t>
            </w:r>
          </w:p>
          <w:p w14:paraId="649448C0" w14:textId="77777777" w:rsidR="00CC002B" w:rsidRDefault="00CC002B" w:rsidP="00040AEE">
            <w:pPr>
              <w:pStyle w:val="Sansinterligne"/>
            </w:pPr>
            <w:r>
              <w:t>Le nombre de pattes est alors de 120.</w:t>
            </w:r>
          </w:p>
          <w:p w14:paraId="27B7CE8F" w14:textId="77777777" w:rsidR="00CC002B" w:rsidRDefault="00CC002B" w:rsidP="00040AEE">
            <w:pPr>
              <w:pStyle w:val="Sansinterligne"/>
            </w:pPr>
            <w:r>
              <w:t>Cela fait trop de pattes ; 20 lapins, c’est donc trop de lapins.</w:t>
            </w:r>
          </w:p>
          <w:p w14:paraId="7D4EE657" w14:textId="0603AE64" w:rsidR="00CC002B" w:rsidRDefault="00CC002B" w:rsidP="001F17C8">
            <w:pPr>
              <w:pStyle w:val="Sansinterligne"/>
            </w:pPr>
            <w:r>
              <w:t>On recommence en supposant qu’il y a 15 lapins, etc.</w:t>
            </w:r>
          </w:p>
        </w:tc>
      </w:tr>
      <w:tr w:rsidR="00CC002B" w14:paraId="16AB6CC8" w14:textId="77777777" w:rsidTr="00454FF3">
        <w:trPr>
          <w:trHeight w:val="620"/>
        </w:trPr>
        <w:tc>
          <w:tcPr>
            <w:tcW w:w="2098" w:type="dxa"/>
            <w:vMerge/>
            <w:vAlign w:val="center"/>
          </w:tcPr>
          <w:p w14:paraId="009C14CB" w14:textId="77777777" w:rsidR="00CC002B" w:rsidRPr="00417940" w:rsidRDefault="00CC002B" w:rsidP="00274FBC">
            <w:pPr>
              <w:rPr>
                <w:b/>
                <w:bCs/>
              </w:rPr>
            </w:pPr>
          </w:p>
        </w:tc>
        <w:tc>
          <w:tcPr>
            <w:tcW w:w="2779" w:type="dxa"/>
            <w:vMerge/>
            <w:vAlign w:val="center"/>
          </w:tcPr>
          <w:p w14:paraId="7ED66804" w14:textId="77777777" w:rsidR="00CC002B" w:rsidRDefault="00CC002B" w:rsidP="00261196"/>
        </w:tc>
        <w:tc>
          <w:tcPr>
            <w:tcW w:w="6472" w:type="dxa"/>
            <w:vMerge/>
            <w:vAlign w:val="center"/>
          </w:tcPr>
          <w:p w14:paraId="02614B1B" w14:textId="77777777" w:rsidR="00CC002B" w:rsidRDefault="00CC002B" w:rsidP="00261196">
            <w:pPr>
              <w:rPr>
                <w:rFonts w:ascii="Arial" w:hAnsi="Arial" w:cs="Arial"/>
              </w:rPr>
            </w:pPr>
          </w:p>
        </w:tc>
        <w:tc>
          <w:tcPr>
            <w:tcW w:w="4039" w:type="dxa"/>
            <w:vAlign w:val="center"/>
          </w:tcPr>
          <w:p w14:paraId="375E6580" w14:textId="75917D9F" w:rsidR="00CC002B" w:rsidRPr="00CC002B" w:rsidRDefault="00CC002B" w:rsidP="00CC002B">
            <w:pPr>
              <w:autoSpaceDE w:val="0"/>
              <w:autoSpaceDN w:val="0"/>
              <w:adjustRightInd w:val="0"/>
            </w:pPr>
            <w:r>
              <w:t>- r</w:t>
            </w:r>
            <w:r w:rsidRPr="00CC002B">
              <w:t>aisonnement déductif s’appuyant sur une hypothèse</w:t>
            </w:r>
            <w:r>
              <w:t>.</w:t>
            </w:r>
          </w:p>
          <w:p w14:paraId="3B68C22E" w14:textId="77777777" w:rsidR="00CC002B" w:rsidRPr="00DC1A03" w:rsidRDefault="00CC002B" w:rsidP="00CC002B">
            <w:pPr>
              <w:autoSpaceDE w:val="0"/>
              <w:autoSpaceDN w:val="0"/>
              <w:adjustRightInd w:val="0"/>
            </w:pPr>
            <w:r w:rsidRPr="00DC1A03">
              <w:t>Comme il y a 40 têtes, il y a</w:t>
            </w:r>
            <w:r>
              <w:t xml:space="preserve"> </w:t>
            </w:r>
            <w:r w:rsidRPr="00DC1A03">
              <w:t>40 animaux, on peut commencer</w:t>
            </w:r>
            <w:r>
              <w:t xml:space="preserve"> </w:t>
            </w:r>
            <w:r w:rsidRPr="00DC1A03">
              <w:t>par supposer que la moitié sont</w:t>
            </w:r>
            <w:r>
              <w:t xml:space="preserve"> </w:t>
            </w:r>
            <w:r w:rsidRPr="00DC1A03">
              <w:t>des lapins.</w:t>
            </w:r>
          </w:p>
          <w:p w14:paraId="3CEE4104" w14:textId="77777777" w:rsidR="00CC002B" w:rsidRPr="00DC1A03" w:rsidRDefault="00CC002B" w:rsidP="00CC002B">
            <w:pPr>
              <w:autoSpaceDE w:val="0"/>
              <w:autoSpaceDN w:val="0"/>
              <w:adjustRightInd w:val="0"/>
            </w:pPr>
            <w:r w:rsidRPr="00DC1A03">
              <w:t>S’il y a 20 lapins, alors il y a</w:t>
            </w:r>
            <w:r>
              <w:t xml:space="preserve"> </w:t>
            </w:r>
            <w:r w:rsidRPr="00DC1A03">
              <w:t>40 – 20 = 20 poules.</w:t>
            </w:r>
          </w:p>
          <w:p w14:paraId="1B411C49" w14:textId="77777777" w:rsidR="00CC002B" w:rsidRPr="00DC1A03" w:rsidRDefault="00CC002B" w:rsidP="00CC002B">
            <w:pPr>
              <w:autoSpaceDE w:val="0"/>
              <w:autoSpaceDN w:val="0"/>
              <w:adjustRightInd w:val="0"/>
            </w:pPr>
            <w:r w:rsidRPr="00DC1A03">
              <w:t>Le nombre de pattes est alors</w:t>
            </w:r>
            <w:r>
              <w:t xml:space="preserve"> </w:t>
            </w:r>
            <w:r w:rsidRPr="00DC1A03">
              <w:t>20 x 4 pattes + 20 x 2 pattes</w:t>
            </w:r>
            <w:r>
              <w:t xml:space="preserve"> </w:t>
            </w:r>
            <w:r w:rsidRPr="00DC1A03">
              <w:t>= 120 pattes.</w:t>
            </w:r>
          </w:p>
          <w:p w14:paraId="2BE6CA3A" w14:textId="77777777" w:rsidR="00CC002B" w:rsidRPr="00DC1A03" w:rsidRDefault="00CC002B" w:rsidP="00CC002B">
            <w:pPr>
              <w:autoSpaceDE w:val="0"/>
              <w:autoSpaceDN w:val="0"/>
              <w:adjustRightInd w:val="0"/>
            </w:pPr>
            <w:r w:rsidRPr="00DC1A03">
              <w:t>120 pattes – 114 pattes = 6 pattes</w:t>
            </w:r>
          </w:p>
          <w:p w14:paraId="4FE8E544" w14:textId="77777777" w:rsidR="00CC002B" w:rsidRPr="00DC1A03" w:rsidRDefault="00CC002B" w:rsidP="00CC002B">
            <w:pPr>
              <w:autoSpaceDE w:val="0"/>
              <w:autoSpaceDN w:val="0"/>
              <w:adjustRightInd w:val="0"/>
            </w:pPr>
            <w:r w:rsidRPr="00DC1A03">
              <w:t>Cela fait 6 pattes en trop.</w:t>
            </w:r>
          </w:p>
          <w:p w14:paraId="34B04582" w14:textId="77777777" w:rsidR="00CC002B" w:rsidRPr="00DC1A03" w:rsidRDefault="00CC002B" w:rsidP="00CC002B">
            <w:pPr>
              <w:autoSpaceDE w:val="0"/>
              <w:autoSpaceDN w:val="0"/>
              <w:adjustRightInd w:val="0"/>
            </w:pPr>
            <w:r w:rsidRPr="00DC1A03">
              <w:t>En remplaçant un lapin par</w:t>
            </w:r>
            <w:r>
              <w:t xml:space="preserve"> </w:t>
            </w:r>
            <w:r w:rsidRPr="00DC1A03">
              <w:t>une poule, cela fait deux pattes</w:t>
            </w:r>
            <w:r>
              <w:t xml:space="preserve"> </w:t>
            </w:r>
            <w:r w:rsidRPr="00DC1A03">
              <w:t>en moins. Il faut donc remplacer</w:t>
            </w:r>
            <w:r>
              <w:t xml:space="preserve"> </w:t>
            </w:r>
            <w:r w:rsidRPr="00DC1A03">
              <w:t>3 lapins par 3 poules.</w:t>
            </w:r>
          </w:p>
          <w:p w14:paraId="698B0E2B" w14:textId="039CE645" w:rsidR="00CC002B" w:rsidRDefault="00CC002B" w:rsidP="00CC002B">
            <w:pPr>
              <w:autoSpaceDE w:val="0"/>
              <w:autoSpaceDN w:val="0"/>
              <w:adjustRightInd w:val="0"/>
            </w:pPr>
            <w:r w:rsidRPr="00DC1A03">
              <w:t>Il y a 17 lapins et 23 poules.</w:t>
            </w:r>
          </w:p>
        </w:tc>
      </w:tr>
      <w:tr w:rsidR="00454FF3" w14:paraId="2B6A4D8B" w14:textId="77777777" w:rsidTr="00454FF3">
        <w:tc>
          <w:tcPr>
            <w:tcW w:w="2098" w:type="dxa"/>
            <w:vAlign w:val="center"/>
          </w:tcPr>
          <w:p w14:paraId="23CDEE4F" w14:textId="2A50E30A" w:rsidR="009951F5" w:rsidRPr="006B59CC" w:rsidRDefault="006B59CC" w:rsidP="006B59CC">
            <w:pPr>
              <w:autoSpaceDE w:val="0"/>
              <w:autoSpaceDN w:val="0"/>
              <w:adjustRightInd w:val="0"/>
              <w:rPr>
                <w:b/>
                <w:bCs/>
              </w:rPr>
            </w:pPr>
            <w:r w:rsidRPr="00933520">
              <w:rPr>
                <w:b/>
                <w:bCs/>
              </w:rPr>
              <w:lastRenderedPageBreak/>
              <w:t>Problèmes préparant à l’utilisation d’algorithmes</w:t>
            </w:r>
          </w:p>
        </w:tc>
        <w:tc>
          <w:tcPr>
            <w:tcW w:w="2779" w:type="dxa"/>
            <w:vAlign w:val="center"/>
          </w:tcPr>
          <w:p w14:paraId="2E3C0113" w14:textId="1A222AE2" w:rsidR="009951F5" w:rsidRDefault="008D71AB" w:rsidP="00274FBC">
            <w:r>
              <w:t>R</w:t>
            </w:r>
            <w:r w:rsidRPr="00AF23B8">
              <w:t>echercher des solutions vérifiant certaines conditions</w:t>
            </w:r>
            <w:r>
              <w:t xml:space="preserve"> </w:t>
            </w:r>
            <w:r w:rsidRPr="00AF23B8">
              <w:t>parmi un ensemble de cas possibles. Il faut ainsi balayer tous les cas possibles</w:t>
            </w:r>
            <w:r>
              <w:t xml:space="preserve"> </w:t>
            </w:r>
            <w:r w:rsidRPr="00AF23B8">
              <w:t>et tester, pour chacun de ces cas, s’il vérifie ou non les conditions attendues</w:t>
            </w:r>
          </w:p>
        </w:tc>
        <w:tc>
          <w:tcPr>
            <w:tcW w:w="6472" w:type="dxa"/>
            <w:vAlign w:val="center"/>
          </w:tcPr>
          <w:p w14:paraId="49E0C8C0" w14:textId="2EAF2AA2" w:rsidR="00DE15A6" w:rsidRDefault="00DE15A6" w:rsidP="0038009E">
            <w:pPr>
              <w:jc w:val="both"/>
            </w:pPr>
            <w:r>
              <w:t>- Trouver toutes les dimensions possibles pour les rectangles ayant des côtés mesurant un nombre entier de centimètres et ayant une aire égale à 60 cm².</w:t>
            </w:r>
          </w:p>
          <w:p w14:paraId="4F8259CC" w14:textId="064FE338" w:rsidR="00DE15A6" w:rsidRDefault="00DE15A6" w:rsidP="0038009E">
            <w:pPr>
              <w:jc w:val="both"/>
            </w:pPr>
            <w:r>
              <w:t xml:space="preserve">- Alice a 100 </w:t>
            </w:r>
            <w:proofErr w:type="spellStart"/>
            <w:r>
              <w:t>oeufs</w:t>
            </w:r>
            <w:proofErr w:type="spellEnd"/>
            <w:r>
              <w:t xml:space="preserve"> qu’elle veut ranger dans des boites. Elle a vingt boites de 6 </w:t>
            </w:r>
            <w:proofErr w:type="spellStart"/>
            <w:r>
              <w:t>oeufs</w:t>
            </w:r>
            <w:proofErr w:type="spellEnd"/>
            <w:r>
              <w:t xml:space="preserve"> et vingt boites de 10 </w:t>
            </w:r>
            <w:proofErr w:type="spellStart"/>
            <w:r>
              <w:t>oeufs</w:t>
            </w:r>
            <w:proofErr w:type="spellEnd"/>
            <w:r>
              <w:t xml:space="preserve">. Elle veut que tous les </w:t>
            </w:r>
            <w:proofErr w:type="spellStart"/>
            <w:r>
              <w:t>oeufs</w:t>
            </w:r>
            <w:proofErr w:type="spellEnd"/>
            <w:r>
              <w:t xml:space="preserve"> soient dans des boites et que toutes les boites soient pleines. Quelles sont toutes les solutions possibles ?</w:t>
            </w:r>
          </w:p>
          <w:p w14:paraId="0B437AF9" w14:textId="77777777" w:rsidR="009951F5" w:rsidRDefault="00DE15A6" w:rsidP="0038009E">
            <w:pPr>
              <w:jc w:val="both"/>
            </w:pPr>
            <w:r>
              <w:t>- Il y a 30 élèves dans une classe de CM2. Le maitre veut faire des groupes comportant tous le même nombre d’élèves. Il souhaite qu’il y ait un nombre impair d’élèves dans chaque groupe. Quelles sont toutes les solutions possibles ?</w:t>
            </w:r>
          </w:p>
          <w:p w14:paraId="1AC5E1E0" w14:textId="77777777" w:rsidR="001100A6" w:rsidRDefault="001100A6" w:rsidP="0038009E">
            <w:pPr>
              <w:jc w:val="both"/>
            </w:pPr>
          </w:p>
          <w:p w14:paraId="73895BC1" w14:textId="77777777" w:rsidR="001100A6" w:rsidRDefault="001100A6" w:rsidP="001100A6">
            <w:pPr>
              <w:autoSpaceDE w:val="0"/>
              <w:autoSpaceDN w:val="0"/>
              <w:adjustRightInd w:val="0"/>
              <w:jc w:val="both"/>
            </w:pPr>
            <w:r>
              <w:t>- La somme des chiffres de l’année 2022 est 6.</w:t>
            </w:r>
          </w:p>
          <w:p w14:paraId="4F020E78" w14:textId="131B16D2" w:rsidR="001100A6" w:rsidRDefault="001100A6" w:rsidP="001100A6">
            <w:pPr>
              <w:autoSpaceDE w:val="0"/>
              <w:autoSpaceDN w:val="0"/>
              <w:adjustRightInd w:val="0"/>
              <w:jc w:val="both"/>
            </w:pPr>
            <w:r>
              <w:t>Trouve toutes les années entre l’an 2000 et l’an 3000 qui ont une somme de leurs chiffres égale à 6. »</w:t>
            </w:r>
          </w:p>
        </w:tc>
        <w:tc>
          <w:tcPr>
            <w:tcW w:w="4039" w:type="dxa"/>
            <w:vAlign w:val="center"/>
          </w:tcPr>
          <w:p w14:paraId="599BFBB9" w14:textId="77777777" w:rsidR="009951F5" w:rsidRDefault="001100A6" w:rsidP="00274FBC">
            <w:r>
              <w:t>- arbre</w:t>
            </w:r>
          </w:p>
          <w:p w14:paraId="270CA6DE" w14:textId="7B0C338A" w:rsidR="001100A6" w:rsidRDefault="00720575" w:rsidP="00274FBC">
            <w:r w:rsidRPr="0030593F">
              <w:rPr>
                <w:noProof/>
              </w:rPr>
              <w:drawing>
                <wp:anchor distT="0" distB="0" distL="114300" distR="114300" simplePos="0" relativeHeight="251658240" behindDoc="1" locked="0" layoutInCell="1" allowOverlap="1" wp14:anchorId="7708A4B1" wp14:editId="46EF76B3">
                  <wp:simplePos x="0" y="0"/>
                  <wp:positionH relativeFrom="column">
                    <wp:posOffset>-9525</wp:posOffset>
                  </wp:positionH>
                  <wp:positionV relativeFrom="paragraph">
                    <wp:posOffset>414655</wp:posOffset>
                  </wp:positionV>
                  <wp:extent cx="2427605" cy="1638300"/>
                  <wp:effectExtent l="0" t="0" r="0" b="0"/>
                  <wp:wrapTight wrapText="bothSides">
                    <wp:wrapPolygon edited="0">
                      <wp:start x="0" y="0"/>
                      <wp:lineTo x="0" y="21349"/>
                      <wp:lineTo x="21357" y="21349"/>
                      <wp:lineTo x="21357" y="0"/>
                      <wp:lineTo x="0" y="0"/>
                    </wp:wrapPolygon>
                  </wp:wrapTight>
                  <wp:docPr id="681369928" name="Image 1" descr="Une image contenant ligne, diagramme, text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69928" name="Image 1" descr="Une image contenant ligne, diagramme, texte, Tracé&#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427605" cy="1638300"/>
                          </a:xfrm>
                          <a:prstGeom prst="rect">
                            <a:avLst/>
                          </a:prstGeom>
                        </pic:spPr>
                      </pic:pic>
                    </a:graphicData>
                  </a:graphic>
                  <wp14:sizeRelH relativeFrom="margin">
                    <wp14:pctWidth>0</wp14:pctWidth>
                  </wp14:sizeRelH>
                  <wp14:sizeRelV relativeFrom="margin">
                    <wp14:pctHeight>0</wp14:pctHeight>
                  </wp14:sizeRelV>
                </wp:anchor>
              </w:drawing>
            </w:r>
            <w:r w:rsidR="001100A6">
              <w:t>-tableau</w:t>
            </w:r>
          </w:p>
        </w:tc>
      </w:tr>
    </w:tbl>
    <w:p w14:paraId="797EA65A" w14:textId="3070BB23" w:rsidR="00F0061E" w:rsidRPr="002A4D85" w:rsidRDefault="009D132C" w:rsidP="00274FBC">
      <w:pPr>
        <w:rPr>
          <w:i/>
          <w:iCs/>
        </w:rPr>
      </w:pPr>
      <w:r w:rsidRPr="002A4D85">
        <w:rPr>
          <w:i/>
          <w:iCs/>
        </w:rPr>
        <w:t>(1) Au</w:t>
      </w:r>
      <w:r w:rsidR="00F0061E" w:rsidRPr="002A4D85">
        <w:rPr>
          <w:i/>
          <w:iCs/>
        </w:rPr>
        <w:t xml:space="preserve"> CE2, seuls les problèmes de produits cartésiens sont au programmes.</w:t>
      </w:r>
    </w:p>
    <w:p w14:paraId="0B388057" w14:textId="77777777" w:rsidR="00AF23B8" w:rsidRDefault="00AF23B8" w:rsidP="00DC1A03">
      <w:pPr>
        <w:autoSpaceDE w:val="0"/>
        <w:autoSpaceDN w:val="0"/>
        <w:adjustRightInd w:val="0"/>
        <w:spacing w:after="0" w:line="240" w:lineRule="auto"/>
      </w:pPr>
    </w:p>
    <w:p w14:paraId="05414E09" w14:textId="687F4AC8" w:rsidR="0030593F" w:rsidRDefault="00454FF3" w:rsidP="002A4D85">
      <w:pPr>
        <w:autoSpaceDE w:val="0"/>
        <w:autoSpaceDN w:val="0"/>
        <w:adjustRightInd w:val="0"/>
        <w:spacing w:after="0" w:line="240" w:lineRule="auto"/>
        <w:rPr>
          <w:vertAlign w:val="superscript"/>
        </w:rPr>
      </w:pPr>
      <w:r>
        <w:t xml:space="preserve">Problèmes atypiques ne portant pas sur les nombres </w:t>
      </w:r>
      <w:r w:rsidRPr="00454FF3">
        <w:rPr>
          <w:vertAlign w:val="superscript"/>
        </w:rPr>
        <w:t>(2)</w:t>
      </w:r>
    </w:p>
    <w:p w14:paraId="7385D00B" w14:textId="77777777" w:rsidR="00454FF3" w:rsidRDefault="00454FF3" w:rsidP="00454FF3">
      <w:pPr>
        <w:autoSpaceDE w:val="0"/>
        <w:autoSpaceDN w:val="0"/>
        <w:adjustRightInd w:val="0"/>
        <w:spacing w:after="0" w:line="240" w:lineRule="auto"/>
        <w:jc w:val="center"/>
        <w:rPr>
          <w:vertAlign w:val="superscript"/>
        </w:rPr>
      </w:pPr>
    </w:p>
    <w:tbl>
      <w:tblPr>
        <w:tblStyle w:val="Grilledutableau"/>
        <w:tblW w:w="0" w:type="auto"/>
        <w:tblLook w:val="04A0" w:firstRow="1" w:lastRow="0" w:firstColumn="1" w:lastColumn="0" w:noHBand="0" w:noVBand="1"/>
      </w:tblPr>
      <w:tblGrid>
        <w:gridCol w:w="2098"/>
        <w:gridCol w:w="2779"/>
        <w:gridCol w:w="6472"/>
        <w:gridCol w:w="4039"/>
      </w:tblGrid>
      <w:tr w:rsidR="00AC1BC0" w14:paraId="03A6A8BA" w14:textId="77777777" w:rsidTr="002D2217">
        <w:tc>
          <w:tcPr>
            <w:tcW w:w="2098" w:type="dxa"/>
            <w:vAlign w:val="center"/>
          </w:tcPr>
          <w:p w14:paraId="3ABFF753" w14:textId="0DEFEB76" w:rsidR="00AC1BC0" w:rsidRPr="006B59CC" w:rsidRDefault="00AC1BC0" w:rsidP="002D2217">
            <w:pPr>
              <w:autoSpaceDE w:val="0"/>
              <w:autoSpaceDN w:val="0"/>
              <w:adjustRightInd w:val="0"/>
              <w:rPr>
                <w:b/>
                <w:bCs/>
              </w:rPr>
            </w:pPr>
            <w:r w:rsidRPr="00933520">
              <w:rPr>
                <w:b/>
                <w:bCs/>
              </w:rPr>
              <w:t xml:space="preserve">Problèmes </w:t>
            </w:r>
            <w:r w:rsidR="001C1269">
              <w:rPr>
                <w:b/>
                <w:bCs/>
              </w:rPr>
              <w:t>de logique</w:t>
            </w:r>
          </w:p>
        </w:tc>
        <w:tc>
          <w:tcPr>
            <w:tcW w:w="2779" w:type="dxa"/>
            <w:vAlign w:val="center"/>
          </w:tcPr>
          <w:p w14:paraId="717FFF12" w14:textId="7EC71A28" w:rsidR="00AC1BC0" w:rsidRDefault="00C22C97" w:rsidP="002D2217">
            <w:r w:rsidRPr="00C22C97">
              <w:t>Un problème de logique est un énoncé suivi d'une question nécessitant un raisonnement structuré pour trouver la solution, souvent en utilisant des indices ou des grilles d'analyse.</w:t>
            </w:r>
          </w:p>
        </w:tc>
        <w:tc>
          <w:tcPr>
            <w:tcW w:w="6472" w:type="dxa"/>
            <w:vAlign w:val="center"/>
          </w:tcPr>
          <w:p w14:paraId="74E8579E" w14:textId="0A835400" w:rsidR="00415F2F" w:rsidRDefault="00415F2F" w:rsidP="00415F2F">
            <w:pPr>
              <w:autoSpaceDE w:val="0"/>
              <w:autoSpaceDN w:val="0"/>
              <w:adjustRightInd w:val="0"/>
              <w:spacing w:after="0" w:line="240" w:lineRule="auto"/>
              <w:jc w:val="both"/>
            </w:pPr>
            <w:r>
              <w:t>Tiago ne va pas dans un pays froid.</w:t>
            </w:r>
          </w:p>
          <w:p w14:paraId="10764575" w14:textId="77777777" w:rsidR="00415F2F" w:rsidRDefault="00415F2F" w:rsidP="00415F2F">
            <w:pPr>
              <w:autoSpaceDE w:val="0"/>
              <w:autoSpaceDN w:val="0"/>
              <w:adjustRightInd w:val="0"/>
              <w:spacing w:after="0" w:line="240" w:lineRule="auto"/>
              <w:jc w:val="both"/>
            </w:pPr>
            <w:r>
              <w:t>Mila n'aime pas l'Espagne.</w:t>
            </w:r>
          </w:p>
          <w:p w14:paraId="24535320" w14:textId="77777777" w:rsidR="00415F2F" w:rsidRDefault="00415F2F" w:rsidP="00415F2F">
            <w:pPr>
              <w:autoSpaceDE w:val="0"/>
              <w:autoSpaceDN w:val="0"/>
              <w:adjustRightInd w:val="0"/>
              <w:spacing w:after="0" w:line="240" w:lineRule="auto"/>
              <w:jc w:val="both"/>
            </w:pPr>
            <w:r>
              <w:t>Agathe va dans un pays très froid l'hiver.</w:t>
            </w:r>
          </w:p>
          <w:p w14:paraId="2BA8C041" w14:textId="77777777" w:rsidR="00415F2F" w:rsidRDefault="00415F2F" w:rsidP="00415F2F">
            <w:pPr>
              <w:autoSpaceDE w:val="0"/>
              <w:autoSpaceDN w:val="0"/>
              <w:adjustRightInd w:val="0"/>
              <w:spacing w:after="0" w:line="240" w:lineRule="auto"/>
              <w:jc w:val="both"/>
            </w:pPr>
            <w:r>
              <w:t>Jean-Pierre va dans un pays royal.</w:t>
            </w:r>
          </w:p>
          <w:p w14:paraId="03E437FD" w14:textId="77777777" w:rsidR="00415F2F" w:rsidRDefault="00415F2F" w:rsidP="00415F2F">
            <w:pPr>
              <w:autoSpaceDE w:val="0"/>
              <w:autoSpaceDN w:val="0"/>
              <w:adjustRightInd w:val="0"/>
              <w:spacing w:after="0" w:line="240" w:lineRule="auto"/>
              <w:jc w:val="both"/>
            </w:pPr>
            <w:r>
              <w:t>Mila ne va pas en Europe.</w:t>
            </w:r>
          </w:p>
          <w:p w14:paraId="65448521" w14:textId="77777777" w:rsidR="00415F2F" w:rsidRDefault="00415F2F" w:rsidP="00415F2F">
            <w:pPr>
              <w:autoSpaceDE w:val="0"/>
              <w:autoSpaceDN w:val="0"/>
              <w:adjustRightInd w:val="0"/>
              <w:spacing w:after="0" w:line="240" w:lineRule="auto"/>
              <w:jc w:val="both"/>
            </w:pPr>
            <w:r>
              <w:t>Tiago veut visiter Madrid.</w:t>
            </w:r>
          </w:p>
          <w:p w14:paraId="50917037" w14:textId="168E5488" w:rsidR="00AC1BC0" w:rsidRDefault="00415F2F" w:rsidP="00415F2F">
            <w:pPr>
              <w:autoSpaceDE w:val="0"/>
              <w:autoSpaceDN w:val="0"/>
              <w:adjustRightInd w:val="0"/>
              <w:jc w:val="both"/>
            </w:pPr>
            <w:r>
              <w:t>Retrouve qui va visiter quel pays</w:t>
            </w:r>
            <w:r w:rsidR="00517CF8">
              <w:t>.</w:t>
            </w:r>
          </w:p>
        </w:tc>
        <w:tc>
          <w:tcPr>
            <w:tcW w:w="4039" w:type="dxa"/>
            <w:vAlign w:val="center"/>
          </w:tcPr>
          <w:p w14:paraId="5DAFA05C" w14:textId="77777777" w:rsidR="00AC1BC0" w:rsidRDefault="00AC1BC0" w:rsidP="002D2217"/>
          <w:p w14:paraId="17561F2C" w14:textId="77777777" w:rsidR="001C1269" w:rsidRDefault="001C1269" w:rsidP="002D2217">
            <w:r>
              <w:t>- recours à la déduction</w:t>
            </w:r>
          </w:p>
          <w:p w14:paraId="35A7DBC3" w14:textId="398BCA8D" w:rsidR="001C1269" w:rsidRDefault="001C1269" w:rsidP="002D2217">
            <w:r>
              <w:t>- organisation de données (tableaux)</w:t>
            </w:r>
          </w:p>
        </w:tc>
      </w:tr>
    </w:tbl>
    <w:p w14:paraId="49A57FF8" w14:textId="77777777" w:rsidR="00454FF3" w:rsidRDefault="00454FF3" w:rsidP="00454FF3">
      <w:pPr>
        <w:autoSpaceDE w:val="0"/>
        <w:autoSpaceDN w:val="0"/>
        <w:adjustRightInd w:val="0"/>
        <w:spacing w:after="0" w:line="240" w:lineRule="auto"/>
        <w:jc w:val="center"/>
      </w:pPr>
    </w:p>
    <w:p w14:paraId="6EE8D6DF" w14:textId="77777777" w:rsidR="00517CF8" w:rsidRPr="006B59CC" w:rsidRDefault="00517CF8" w:rsidP="00517CF8">
      <w:pPr>
        <w:rPr>
          <w:i/>
          <w:iCs/>
        </w:rPr>
      </w:pPr>
      <w:r w:rsidRPr="006B59CC">
        <w:rPr>
          <w:i/>
          <w:iCs/>
        </w:rPr>
        <w:t xml:space="preserve">Sources : </w:t>
      </w:r>
    </w:p>
    <w:p w14:paraId="75881129" w14:textId="77777777" w:rsidR="00517CF8" w:rsidRPr="006B59CC" w:rsidRDefault="00517CF8" w:rsidP="00517CF8">
      <w:pPr>
        <w:rPr>
          <w:i/>
          <w:iCs/>
        </w:rPr>
      </w:pPr>
      <w:r w:rsidRPr="006B59CC">
        <w:rPr>
          <w:i/>
          <w:iCs/>
        </w:rPr>
        <w:t>Programme 2025 – exemples de réussite CM1 et CM2</w:t>
      </w:r>
    </w:p>
    <w:p w14:paraId="5C2768B5" w14:textId="4A70CBB6" w:rsidR="00517CF8" w:rsidRPr="00517CF8" w:rsidRDefault="00517CF8" w:rsidP="00517CF8">
      <w:pPr>
        <w:rPr>
          <w:i/>
          <w:iCs/>
        </w:rPr>
      </w:pPr>
      <w:r w:rsidRPr="006B59CC">
        <w:rPr>
          <w:i/>
          <w:iCs/>
        </w:rPr>
        <w:t>Guide fondamental « Résolution de problèmes au cycle 3 – 2022 »</w:t>
      </w:r>
    </w:p>
    <w:sectPr w:rsidR="00517CF8" w:rsidRPr="00517CF8" w:rsidSect="00DA3ED5">
      <w:footerReference w:type="default" r:id="rId1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2405EC" w14:textId="77777777" w:rsidR="00FD3443" w:rsidRDefault="00FD3443" w:rsidP="003371A0">
      <w:pPr>
        <w:spacing w:after="0" w:line="240" w:lineRule="auto"/>
      </w:pPr>
      <w:r>
        <w:separator/>
      </w:r>
    </w:p>
  </w:endnote>
  <w:endnote w:type="continuationSeparator" w:id="0">
    <w:p w14:paraId="1E65A822" w14:textId="77777777" w:rsidR="00FD3443" w:rsidRDefault="00FD3443" w:rsidP="00337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91893" w14:textId="639D0E23" w:rsidR="003371A0" w:rsidRDefault="0031146E" w:rsidP="0031146E">
    <w:pPr>
      <w:pStyle w:val="Pieddepage"/>
      <w:jc w:val="right"/>
    </w:pPr>
    <w:r>
      <w:tab/>
    </w:r>
    <w:r>
      <w:tab/>
    </w:r>
    <w:r>
      <w:tab/>
    </w:r>
    <w:r>
      <w:tab/>
    </w:r>
    <w:r w:rsidRPr="0031146E">
      <w:rPr>
        <w:i/>
        <w:iCs/>
        <w:sz w:val="16"/>
        <w:szCs w:val="16"/>
      </w:rPr>
      <w:t>synthèse réalisée par Didier Jan</w:t>
    </w:r>
    <w:r>
      <w:tab/>
    </w:r>
    <w:r>
      <w:rPr>
        <w:noProof/>
      </w:rPr>
      <w:drawing>
        <wp:inline distT="0" distB="0" distL="0" distR="0" wp14:anchorId="0ED4D27F" wp14:editId="159C0577">
          <wp:extent cx="747122" cy="247650"/>
          <wp:effectExtent l="0" t="0" r="0" b="0"/>
          <wp:docPr id="1005480136"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80136" name="Graphique 100548013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63865" cy="253200"/>
                  </a:xfrm>
                  <a:prstGeom prst="rect">
                    <a:avLst/>
                  </a:prstGeom>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AAD8DB" w14:textId="77777777" w:rsidR="00FD3443" w:rsidRDefault="00FD3443" w:rsidP="003371A0">
      <w:pPr>
        <w:spacing w:after="0" w:line="240" w:lineRule="auto"/>
      </w:pPr>
      <w:r>
        <w:separator/>
      </w:r>
    </w:p>
  </w:footnote>
  <w:footnote w:type="continuationSeparator" w:id="0">
    <w:p w14:paraId="40350BC7" w14:textId="77777777" w:rsidR="00FD3443" w:rsidRDefault="00FD3443" w:rsidP="003371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4DE"/>
    <w:rsid w:val="00026878"/>
    <w:rsid w:val="00040AEE"/>
    <w:rsid w:val="00047CDD"/>
    <w:rsid w:val="00057F8E"/>
    <w:rsid w:val="000654F1"/>
    <w:rsid w:val="00073926"/>
    <w:rsid w:val="000820E1"/>
    <w:rsid w:val="00097C36"/>
    <w:rsid w:val="000B00AB"/>
    <w:rsid w:val="001100A6"/>
    <w:rsid w:val="00116CF9"/>
    <w:rsid w:val="00167822"/>
    <w:rsid w:val="001A5C94"/>
    <w:rsid w:val="001C06FC"/>
    <w:rsid w:val="001C1269"/>
    <w:rsid w:val="001C29B9"/>
    <w:rsid w:val="001C3D0E"/>
    <w:rsid w:val="001F17C8"/>
    <w:rsid w:val="0022181B"/>
    <w:rsid w:val="00261196"/>
    <w:rsid w:val="00274FBC"/>
    <w:rsid w:val="002A1367"/>
    <w:rsid w:val="002A4D85"/>
    <w:rsid w:val="002C4E0B"/>
    <w:rsid w:val="002D2754"/>
    <w:rsid w:val="002E54E8"/>
    <w:rsid w:val="0030593F"/>
    <w:rsid w:val="0031146E"/>
    <w:rsid w:val="00323490"/>
    <w:rsid w:val="003371A0"/>
    <w:rsid w:val="0038009E"/>
    <w:rsid w:val="003A1DDB"/>
    <w:rsid w:val="003A4412"/>
    <w:rsid w:val="003E0DE1"/>
    <w:rsid w:val="00412C61"/>
    <w:rsid w:val="00415F2F"/>
    <w:rsid w:val="00417940"/>
    <w:rsid w:val="00424A6D"/>
    <w:rsid w:val="00454FF3"/>
    <w:rsid w:val="0046080A"/>
    <w:rsid w:val="00461A22"/>
    <w:rsid w:val="00486960"/>
    <w:rsid w:val="004E5ED0"/>
    <w:rsid w:val="0050428E"/>
    <w:rsid w:val="00517CF8"/>
    <w:rsid w:val="0054440C"/>
    <w:rsid w:val="00562769"/>
    <w:rsid w:val="00566411"/>
    <w:rsid w:val="0056742A"/>
    <w:rsid w:val="005A5633"/>
    <w:rsid w:val="005C335E"/>
    <w:rsid w:val="005C5DEF"/>
    <w:rsid w:val="005D18D1"/>
    <w:rsid w:val="006264D3"/>
    <w:rsid w:val="00634B36"/>
    <w:rsid w:val="00691BF0"/>
    <w:rsid w:val="006B59CC"/>
    <w:rsid w:val="00701B5E"/>
    <w:rsid w:val="00720575"/>
    <w:rsid w:val="0076601E"/>
    <w:rsid w:val="007724DE"/>
    <w:rsid w:val="00780617"/>
    <w:rsid w:val="00780BB7"/>
    <w:rsid w:val="007A6196"/>
    <w:rsid w:val="007B5728"/>
    <w:rsid w:val="007C5A1A"/>
    <w:rsid w:val="0080394E"/>
    <w:rsid w:val="0081040A"/>
    <w:rsid w:val="008263B6"/>
    <w:rsid w:val="008271FE"/>
    <w:rsid w:val="008367B7"/>
    <w:rsid w:val="008416F3"/>
    <w:rsid w:val="00841B99"/>
    <w:rsid w:val="00860016"/>
    <w:rsid w:val="00861BA4"/>
    <w:rsid w:val="00862168"/>
    <w:rsid w:val="008D71AB"/>
    <w:rsid w:val="008F24DE"/>
    <w:rsid w:val="009151AD"/>
    <w:rsid w:val="00933520"/>
    <w:rsid w:val="00943439"/>
    <w:rsid w:val="00946FC0"/>
    <w:rsid w:val="00970523"/>
    <w:rsid w:val="00970C8D"/>
    <w:rsid w:val="009951F5"/>
    <w:rsid w:val="0099553A"/>
    <w:rsid w:val="00996853"/>
    <w:rsid w:val="00997C50"/>
    <w:rsid w:val="009D132C"/>
    <w:rsid w:val="00A4014F"/>
    <w:rsid w:val="00A47561"/>
    <w:rsid w:val="00A52F93"/>
    <w:rsid w:val="00A96EEA"/>
    <w:rsid w:val="00AC1BC0"/>
    <w:rsid w:val="00AC2CDD"/>
    <w:rsid w:val="00AC555D"/>
    <w:rsid w:val="00AF23B8"/>
    <w:rsid w:val="00B44351"/>
    <w:rsid w:val="00B767FE"/>
    <w:rsid w:val="00B77784"/>
    <w:rsid w:val="00BC4E2B"/>
    <w:rsid w:val="00BE540F"/>
    <w:rsid w:val="00C22C97"/>
    <w:rsid w:val="00C3466E"/>
    <w:rsid w:val="00C65AD1"/>
    <w:rsid w:val="00C84570"/>
    <w:rsid w:val="00CC002B"/>
    <w:rsid w:val="00D111E1"/>
    <w:rsid w:val="00D608BE"/>
    <w:rsid w:val="00D74AB1"/>
    <w:rsid w:val="00D97F0A"/>
    <w:rsid w:val="00DA3A54"/>
    <w:rsid w:val="00DA3ED5"/>
    <w:rsid w:val="00DA515F"/>
    <w:rsid w:val="00DC1A03"/>
    <w:rsid w:val="00DC24F5"/>
    <w:rsid w:val="00DD5024"/>
    <w:rsid w:val="00DE15A6"/>
    <w:rsid w:val="00DF5FD4"/>
    <w:rsid w:val="00E04699"/>
    <w:rsid w:val="00E30D23"/>
    <w:rsid w:val="00E503FC"/>
    <w:rsid w:val="00EF3BCB"/>
    <w:rsid w:val="00F0061E"/>
    <w:rsid w:val="00F26017"/>
    <w:rsid w:val="00F54AB8"/>
    <w:rsid w:val="00FD2A71"/>
    <w:rsid w:val="00FD3443"/>
    <w:rsid w:val="00FD3B73"/>
    <w:rsid w:val="00FE5E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0F84A"/>
  <w15:chartTrackingRefBased/>
  <w15:docId w15:val="{96EC61CD-EE87-4845-B1B5-2B6D9588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724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724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724D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724D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724D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724D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724D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724D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724D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724D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724D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724D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724D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724D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724D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724D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724D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724DE"/>
    <w:rPr>
      <w:rFonts w:eastAsiaTheme="majorEastAsia" w:cstheme="majorBidi"/>
      <w:color w:val="272727" w:themeColor="text1" w:themeTint="D8"/>
    </w:rPr>
  </w:style>
  <w:style w:type="paragraph" w:styleId="Titre">
    <w:name w:val="Title"/>
    <w:basedOn w:val="Normal"/>
    <w:next w:val="Normal"/>
    <w:link w:val="TitreCar"/>
    <w:uiPriority w:val="10"/>
    <w:qFormat/>
    <w:rsid w:val="007724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724D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724D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724D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724DE"/>
    <w:pPr>
      <w:spacing w:before="160"/>
      <w:jc w:val="center"/>
    </w:pPr>
    <w:rPr>
      <w:i/>
      <w:iCs/>
      <w:color w:val="404040" w:themeColor="text1" w:themeTint="BF"/>
    </w:rPr>
  </w:style>
  <w:style w:type="character" w:customStyle="1" w:styleId="CitationCar">
    <w:name w:val="Citation Car"/>
    <w:basedOn w:val="Policepardfaut"/>
    <w:link w:val="Citation"/>
    <w:uiPriority w:val="29"/>
    <w:rsid w:val="007724DE"/>
    <w:rPr>
      <w:i/>
      <w:iCs/>
      <w:color w:val="404040" w:themeColor="text1" w:themeTint="BF"/>
    </w:rPr>
  </w:style>
  <w:style w:type="paragraph" w:styleId="Paragraphedeliste">
    <w:name w:val="List Paragraph"/>
    <w:basedOn w:val="Normal"/>
    <w:uiPriority w:val="34"/>
    <w:qFormat/>
    <w:rsid w:val="007724DE"/>
    <w:pPr>
      <w:ind w:left="720"/>
      <w:contextualSpacing/>
    </w:pPr>
  </w:style>
  <w:style w:type="character" w:styleId="Accentuationintense">
    <w:name w:val="Intense Emphasis"/>
    <w:basedOn w:val="Policepardfaut"/>
    <w:uiPriority w:val="21"/>
    <w:qFormat/>
    <w:rsid w:val="007724DE"/>
    <w:rPr>
      <w:i/>
      <w:iCs/>
      <w:color w:val="0F4761" w:themeColor="accent1" w:themeShade="BF"/>
    </w:rPr>
  </w:style>
  <w:style w:type="paragraph" w:styleId="Citationintense">
    <w:name w:val="Intense Quote"/>
    <w:basedOn w:val="Normal"/>
    <w:next w:val="Normal"/>
    <w:link w:val="CitationintenseCar"/>
    <w:uiPriority w:val="30"/>
    <w:qFormat/>
    <w:rsid w:val="007724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724DE"/>
    <w:rPr>
      <w:i/>
      <w:iCs/>
      <w:color w:val="0F4761" w:themeColor="accent1" w:themeShade="BF"/>
    </w:rPr>
  </w:style>
  <w:style w:type="character" w:styleId="Rfrenceintense">
    <w:name w:val="Intense Reference"/>
    <w:basedOn w:val="Policepardfaut"/>
    <w:uiPriority w:val="32"/>
    <w:qFormat/>
    <w:rsid w:val="007724DE"/>
    <w:rPr>
      <w:b/>
      <w:bCs/>
      <w:smallCaps/>
      <w:color w:val="0F4761" w:themeColor="accent1" w:themeShade="BF"/>
      <w:spacing w:val="5"/>
    </w:rPr>
  </w:style>
  <w:style w:type="table" w:styleId="Grilledutableau">
    <w:name w:val="Table Grid"/>
    <w:basedOn w:val="TableauNormal"/>
    <w:uiPriority w:val="39"/>
    <w:rsid w:val="00861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997C50"/>
    <w:pPr>
      <w:spacing w:after="0" w:line="240" w:lineRule="auto"/>
    </w:pPr>
  </w:style>
  <w:style w:type="paragraph" w:styleId="En-tte">
    <w:name w:val="header"/>
    <w:basedOn w:val="Normal"/>
    <w:link w:val="En-tteCar"/>
    <w:uiPriority w:val="99"/>
    <w:unhideWhenUsed/>
    <w:rsid w:val="003371A0"/>
    <w:pPr>
      <w:tabs>
        <w:tab w:val="center" w:pos="4536"/>
        <w:tab w:val="right" w:pos="9072"/>
      </w:tabs>
      <w:spacing w:after="0" w:line="240" w:lineRule="auto"/>
    </w:pPr>
  </w:style>
  <w:style w:type="character" w:customStyle="1" w:styleId="En-tteCar">
    <w:name w:val="En-tête Car"/>
    <w:basedOn w:val="Policepardfaut"/>
    <w:link w:val="En-tte"/>
    <w:uiPriority w:val="99"/>
    <w:rsid w:val="003371A0"/>
  </w:style>
  <w:style w:type="paragraph" w:styleId="Pieddepage">
    <w:name w:val="footer"/>
    <w:basedOn w:val="Normal"/>
    <w:link w:val="PieddepageCar"/>
    <w:uiPriority w:val="99"/>
    <w:unhideWhenUsed/>
    <w:rsid w:val="003371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7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3</Pages>
  <Words>793</Words>
  <Characters>4367</Characters>
  <Application>Microsoft Office Word</Application>
  <DocSecurity>0</DocSecurity>
  <Lines>36</Lines>
  <Paragraphs>10</Paragraphs>
  <ScaleCrop>false</ScaleCrop>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JAN</dc:creator>
  <cp:keywords/>
  <dc:description/>
  <cp:lastModifiedBy>Didier JAN</cp:lastModifiedBy>
  <cp:revision>128</cp:revision>
  <cp:lastPrinted>2025-10-13T05:32:00Z</cp:lastPrinted>
  <dcterms:created xsi:type="dcterms:W3CDTF">2025-09-23T12:53:00Z</dcterms:created>
  <dcterms:modified xsi:type="dcterms:W3CDTF">2025-10-13T05:39:00Z</dcterms:modified>
</cp:coreProperties>
</file>