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06430" w14:textId="598953C3" w:rsidR="00B9518B" w:rsidRPr="00B9518B" w:rsidRDefault="007E7E56" w:rsidP="00B9518B">
      <w:pPr>
        <w:jc w:val="center"/>
        <w:rPr>
          <w:rFonts w:ascii="Cavolini" w:hAnsi="Cavolini" w:cs="Cavolini"/>
          <w:b/>
          <w:bCs/>
          <w:color w:val="2F5496" w:themeColor="accent1" w:themeShade="BF"/>
          <w:sz w:val="48"/>
          <w:szCs w:val="48"/>
        </w:rPr>
      </w:pPr>
      <w:r>
        <w:rPr>
          <w:noProof/>
        </w:rPr>
        <w:drawing>
          <wp:anchor distT="0" distB="0" distL="114300" distR="114300" simplePos="0" relativeHeight="251663360" behindDoc="0" locked="0" layoutInCell="1" allowOverlap="1" wp14:anchorId="5F2E1751" wp14:editId="7F3A7C25">
            <wp:simplePos x="0" y="0"/>
            <wp:positionH relativeFrom="margin">
              <wp:posOffset>3413760</wp:posOffset>
            </wp:positionH>
            <wp:positionV relativeFrom="margin">
              <wp:posOffset>-222885</wp:posOffset>
            </wp:positionV>
            <wp:extent cx="3117850" cy="2076450"/>
            <wp:effectExtent l="0" t="0" r="6350" b="0"/>
            <wp:wrapSquare wrapText="bothSides"/>
            <wp:docPr id="521797163" name="Image 2" descr="Carême saison images libres de droit, photos de Carême saison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ême saison images libres de droit, photos de Carême saison |  DepositPhot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17850" cy="2076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1C41" w:rsidRPr="00B9518B">
        <w:rPr>
          <w:rFonts w:ascii="Cavolini" w:hAnsi="Cavolini" w:cs="Cavolini"/>
          <w:b/>
          <w:bCs/>
          <w:color w:val="2F5496" w:themeColor="accent1" w:themeShade="BF"/>
          <w:sz w:val="48"/>
          <w:szCs w:val="48"/>
        </w:rPr>
        <w:t>Célébration </w:t>
      </w:r>
      <w:r w:rsidR="00B9518B" w:rsidRPr="00B9518B">
        <w:rPr>
          <w:rFonts w:ascii="Cavolini" w:hAnsi="Cavolini" w:cs="Cavolini"/>
          <w:b/>
          <w:bCs/>
          <w:color w:val="2F5496" w:themeColor="accent1" w:themeShade="BF"/>
          <w:sz w:val="48"/>
          <w:szCs w:val="48"/>
        </w:rPr>
        <w:t>de la Parole</w:t>
      </w:r>
    </w:p>
    <w:p w14:paraId="19E38931" w14:textId="6CE47CD9" w:rsidR="008E6092" w:rsidRDefault="00181C41" w:rsidP="008E6092">
      <w:pPr>
        <w:jc w:val="center"/>
        <w:rPr>
          <w:rFonts w:ascii="Cavolini" w:hAnsi="Cavolini" w:cs="Cavolini"/>
          <w:b/>
          <w:bCs/>
          <w:color w:val="2F5496" w:themeColor="accent1" w:themeShade="BF"/>
          <w:sz w:val="48"/>
          <w:szCs w:val="48"/>
        </w:rPr>
      </w:pPr>
      <w:r w:rsidRPr="00B9518B">
        <w:rPr>
          <w:rFonts w:ascii="Cavolini" w:hAnsi="Cavolini" w:cs="Cavolini"/>
          <w:b/>
          <w:bCs/>
          <w:color w:val="2F5496" w:themeColor="accent1" w:themeShade="BF"/>
          <w:sz w:val="48"/>
          <w:szCs w:val="48"/>
        </w:rPr>
        <w:t xml:space="preserve">Carême </w:t>
      </w:r>
      <w:r w:rsidR="00B31304">
        <w:rPr>
          <w:rFonts w:ascii="Cavolini" w:hAnsi="Cavolini" w:cs="Cavolini"/>
          <w:b/>
          <w:bCs/>
          <w:color w:val="2F5496" w:themeColor="accent1" w:themeShade="BF"/>
          <w:sz w:val="48"/>
          <w:szCs w:val="48"/>
        </w:rPr>
        <w:t>2026</w:t>
      </w:r>
    </w:p>
    <w:p w14:paraId="66166D12" w14:textId="05634B25" w:rsidR="005E3BF7" w:rsidRPr="005E3BF7" w:rsidRDefault="005E3BF7" w:rsidP="005E3BF7">
      <w:pPr>
        <w:spacing w:after="0"/>
        <w:jc w:val="center"/>
        <w:rPr>
          <w:i/>
          <w:iCs/>
        </w:rPr>
      </w:pPr>
      <w:r w:rsidRPr="005E3BF7">
        <w:rPr>
          <w:i/>
          <w:iCs/>
        </w:rPr>
        <w:t>Pendant le Carême, il est de tradition de ne pas chanter d’Alléluia, ni de chant avec « Gloire à Dieu ».</w:t>
      </w:r>
    </w:p>
    <w:p w14:paraId="49AF61B7" w14:textId="4F8CC2B5" w:rsidR="001D6B5C" w:rsidRPr="005E3BF7" w:rsidRDefault="005E3BF7" w:rsidP="005E3BF7">
      <w:pPr>
        <w:jc w:val="center"/>
        <w:rPr>
          <w:i/>
          <w:iCs/>
        </w:rPr>
      </w:pPr>
      <w:r w:rsidRPr="005E3BF7">
        <w:rPr>
          <w:i/>
          <w:iCs/>
        </w:rPr>
        <w:t>On retrouve cela à Pâques.</w:t>
      </w:r>
    </w:p>
    <w:p w14:paraId="733BF6D0" w14:textId="77777777" w:rsidR="005E3BF7" w:rsidRDefault="005E3BF7"/>
    <w:p w14:paraId="40B9DC86" w14:textId="413E3C78" w:rsidR="00B9518B" w:rsidRPr="00B9518B" w:rsidRDefault="00B9518B">
      <w:pPr>
        <w:rPr>
          <w:rFonts w:ascii="Cavolini" w:hAnsi="Cavolini" w:cs="Cavolini"/>
          <w:b/>
          <w:bCs/>
          <w:color w:val="3259A0"/>
          <w:sz w:val="28"/>
          <w:szCs w:val="28"/>
        </w:rPr>
      </w:pPr>
      <w:r w:rsidRPr="00994DE2">
        <w:rPr>
          <w:rFonts w:ascii="Cavolini" w:hAnsi="Cavolini" w:cs="Cavolini"/>
          <w:b/>
          <w:bCs/>
          <w:color w:val="3259A0"/>
          <w:sz w:val="28"/>
          <w:szCs w:val="28"/>
        </w:rPr>
        <w:sym w:font="Wingdings" w:char="F058"/>
      </w:r>
      <w:r w:rsidRPr="00994DE2">
        <w:rPr>
          <w:rFonts w:ascii="Cavolini" w:hAnsi="Cavolini" w:cs="Cavolini"/>
          <w:b/>
          <w:bCs/>
          <w:color w:val="3259A0"/>
          <w:sz w:val="28"/>
          <w:szCs w:val="28"/>
        </w:rPr>
        <w:t xml:space="preserve"> Accueil</w:t>
      </w:r>
    </w:p>
    <w:p w14:paraId="1B39333B" w14:textId="38F01038" w:rsidR="005448FE" w:rsidRPr="005E3BF7" w:rsidRDefault="005448FE">
      <w:r w:rsidRPr="00B9518B">
        <w:rPr>
          <w:u w:val="single"/>
        </w:rPr>
        <w:t>Chants d’entrée possibles :</w:t>
      </w:r>
      <w:r w:rsidR="005E3BF7">
        <w:t xml:space="preserve"> (</w:t>
      </w:r>
      <w:r w:rsidR="005E3BF7" w:rsidRPr="00AA5C4F">
        <w:rPr>
          <w:i/>
          <w:iCs/>
        </w:rPr>
        <w:t>pendant ce chant, tout le monde est debout</w:t>
      </w:r>
      <w:r w:rsidR="005E3BF7">
        <w:t>)</w:t>
      </w:r>
    </w:p>
    <w:p w14:paraId="4311FDDC" w14:textId="48DA55A1" w:rsidR="005448FE" w:rsidRDefault="00B9518B" w:rsidP="007E7E56">
      <w:pPr>
        <w:spacing w:after="0"/>
      </w:pPr>
      <w:r w:rsidRPr="007F654D">
        <w:rPr>
          <w:rFonts w:ascii="Yu Gothic" w:eastAsia="Yu Gothic" w:hAnsi="Yu Gothic" w:hint="eastAsia"/>
          <w:b/>
          <w:bCs/>
          <w:color w:val="B00058"/>
        </w:rPr>
        <w:t>♬</w:t>
      </w:r>
      <w:r>
        <w:rPr>
          <w:rFonts w:ascii="Yu Gothic" w:eastAsia="Yu Gothic" w:hAnsi="Yu Gothic" w:hint="eastAsia"/>
          <w:b/>
          <w:bCs/>
          <w:color w:val="B00058"/>
        </w:rPr>
        <w:t xml:space="preserve"> </w:t>
      </w:r>
      <w:r w:rsidR="005448FE" w:rsidRPr="00B9518B">
        <w:rPr>
          <w:b/>
          <w:bCs/>
          <w:color w:val="BC005E"/>
        </w:rPr>
        <w:t>Christ seul (Glorious</w:t>
      </w:r>
      <w:proofErr w:type="gramStart"/>
      <w:r w:rsidR="005448FE" w:rsidRPr="00B9518B">
        <w:rPr>
          <w:b/>
          <w:bCs/>
          <w:color w:val="BC005E"/>
        </w:rPr>
        <w:t>) :</w:t>
      </w:r>
      <w:proofErr w:type="gramEnd"/>
      <w:r w:rsidR="005448FE" w:rsidRPr="00B9518B">
        <w:rPr>
          <w:color w:val="C00000"/>
        </w:rPr>
        <w:t xml:space="preserve"> </w:t>
      </w:r>
      <w:r w:rsidR="00B31304" w:rsidRPr="00B31304">
        <w:rPr>
          <w:color w:val="CC0066"/>
        </w:rPr>
        <w:t>enregistrement sur</w:t>
      </w:r>
      <w:r w:rsidR="00B31304">
        <w:rPr>
          <w:color w:val="C00000"/>
        </w:rPr>
        <w:t xml:space="preserve"> </w:t>
      </w:r>
      <w:hyperlink r:id="rId6" w:history="1">
        <w:r w:rsidR="00B31304" w:rsidRPr="006C3C55">
          <w:rPr>
            <w:rStyle w:val="Lienhypertexte"/>
          </w:rPr>
          <w:t>https://www.youtube.com/watch?v=ImzKobhr5Ts</w:t>
        </w:r>
      </w:hyperlink>
    </w:p>
    <w:p w14:paraId="40A803A7" w14:textId="14E6881F" w:rsidR="00B87A2D" w:rsidRDefault="00B9518B" w:rsidP="007E7E56">
      <w:pPr>
        <w:spacing w:after="0"/>
        <w:rPr>
          <w:b/>
          <w:bCs/>
          <w:color w:val="BC005E"/>
        </w:rPr>
      </w:pPr>
      <w:r w:rsidRPr="007F654D">
        <w:rPr>
          <w:rFonts w:ascii="Yu Gothic" w:eastAsia="Yu Gothic" w:hAnsi="Yu Gothic" w:hint="eastAsia"/>
          <w:b/>
          <w:bCs/>
          <w:color w:val="B00058"/>
        </w:rPr>
        <w:t>♬</w:t>
      </w:r>
      <w:r w:rsidR="00B31304">
        <w:rPr>
          <w:b/>
          <w:bCs/>
          <w:color w:val="BC005E"/>
        </w:rPr>
        <w:t xml:space="preserve"> Vivons en enfants de lumière : </w:t>
      </w:r>
      <w:r w:rsidR="00B31304" w:rsidRPr="00B31304">
        <w:rPr>
          <w:color w:val="BC005E"/>
        </w:rPr>
        <w:t>partition sur</w:t>
      </w:r>
      <w:r w:rsidR="00B31304">
        <w:rPr>
          <w:b/>
          <w:bCs/>
          <w:color w:val="BC005E"/>
        </w:rPr>
        <w:t xml:space="preserve"> </w:t>
      </w:r>
      <w:hyperlink r:id="rId7" w:history="1">
        <w:r w:rsidR="00B31304" w:rsidRPr="00B31304">
          <w:rPr>
            <w:rStyle w:val="Lienhypertexte"/>
          </w:rPr>
          <w:t>https://www.saintlucengarrigues.catholique.fr/images/pmcslg/cantoth%C3%A8que/partition/vivons-en-enfants-de-lumiere.pdf</w:t>
        </w:r>
      </w:hyperlink>
    </w:p>
    <w:p w14:paraId="7E39C730" w14:textId="186C2048" w:rsidR="00B31304" w:rsidRPr="00B31304" w:rsidRDefault="008E6092" w:rsidP="007E7E56">
      <w:pPr>
        <w:spacing w:after="0"/>
        <w:rPr>
          <w:rFonts w:eastAsia="Yu Gothic" w:cstheme="minorHAnsi"/>
          <w:color w:val="B00058"/>
        </w:rPr>
      </w:pPr>
      <w:r w:rsidRPr="007F654D">
        <w:rPr>
          <w:rFonts w:ascii="Yu Gothic" w:eastAsia="Yu Gothic" w:hAnsi="Yu Gothic" w:hint="eastAsia"/>
          <w:b/>
          <w:bCs/>
          <w:color w:val="B00058"/>
        </w:rPr>
        <w:t>♬</w:t>
      </w:r>
      <w:r>
        <w:rPr>
          <w:rFonts w:ascii="Yu Gothic" w:eastAsia="Yu Gothic" w:hAnsi="Yu Gothic" w:hint="eastAsia"/>
          <w:b/>
          <w:bCs/>
          <w:color w:val="B00058"/>
        </w:rPr>
        <w:t xml:space="preserve"> </w:t>
      </w:r>
      <w:r w:rsidR="00B31304">
        <w:rPr>
          <w:rFonts w:eastAsia="Yu Gothic" w:cstheme="minorHAnsi"/>
          <w:b/>
          <w:bCs/>
          <w:color w:val="B00058"/>
        </w:rPr>
        <w:t xml:space="preserve">Venez chantons notre Dieu : </w:t>
      </w:r>
      <w:r w:rsidR="00B31304" w:rsidRPr="00B31304">
        <w:rPr>
          <w:rFonts w:eastAsia="Yu Gothic" w:cstheme="minorHAnsi"/>
          <w:color w:val="B00058"/>
        </w:rPr>
        <w:t>partition sur</w:t>
      </w:r>
      <w:r w:rsidR="00B31304">
        <w:rPr>
          <w:rFonts w:eastAsia="Yu Gothic" w:cstheme="minorHAnsi"/>
          <w:b/>
          <w:bCs/>
          <w:color w:val="B00058"/>
        </w:rPr>
        <w:t xml:space="preserve">  </w:t>
      </w:r>
      <w:hyperlink r:id="rId8" w:history="1">
        <w:r w:rsidR="00B31304" w:rsidRPr="006C3C55">
          <w:rPr>
            <w:rStyle w:val="Lienhypertexte"/>
            <w:rFonts w:eastAsia="Yu Gothic" w:cstheme="minorHAnsi"/>
          </w:rPr>
          <w:t>https://paroissecatholiquehanoi.com/documents/=Partitions/Venez%20chantons%20notre%20Dieu,%20lui%20le%20Roi%20des%20Cieux.pdf</w:t>
        </w:r>
      </w:hyperlink>
    </w:p>
    <w:p w14:paraId="2D20704B" w14:textId="77777777" w:rsidR="00B31304" w:rsidRDefault="00B31304" w:rsidP="00B02A60"/>
    <w:p w14:paraId="23285807" w14:textId="3F2C538A" w:rsidR="008A7F95" w:rsidRPr="008A7F95" w:rsidRDefault="008A7F95" w:rsidP="00B02A60">
      <w:pPr>
        <w:rPr>
          <w:i/>
          <w:iCs/>
        </w:rPr>
      </w:pPr>
      <w:r w:rsidRPr="008A7F95">
        <w:rPr>
          <w:i/>
          <w:iCs/>
        </w:rPr>
        <w:t xml:space="preserve">On peut </w:t>
      </w:r>
      <w:r w:rsidR="00B31304">
        <w:rPr>
          <w:i/>
          <w:iCs/>
        </w:rPr>
        <w:t>inviter ceux qui le veulent à faire</w:t>
      </w:r>
      <w:r w:rsidRPr="008A7F95">
        <w:rPr>
          <w:i/>
          <w:iCs/>
        </w:rPr>
        <w:t xml:space="preserve"> un signe de croix.</w:t>
      </w:r>
    </w:p>
    <w:p w14:paraId="17ACE3BB" w14:textId="054F97D0" w:rsidR="00181C41" w:rsidRPr="00B9518B" w:rsidRDefault="00181C41">
      <w:pPr>
        <w:rPr>
          <w:u w:val="single"/>
        </w:rPr>
      </w:pPr>
      <w:r w:rsidRPr="00B9518B">
        <w:rPr>
          <w:u w:val="single"/>
        </w:rPr>
        <w:t xml:space="preserve">Introduction : </w:t>
      </w:r>
    </w:p>
    <w:p w14:paraId="433B86FE" w14:textId="6E3A82F8" w:rsidR="00181C41" w:rsidRDefault="00181C41" w:rsidP="00181C41">
      <w:pPr>
        <w:jc w:val="both"/>
      </w:pPr>
      <w:r>
        <w:t xml:space="preserve">Nous avons </w:t>
      </w:r>
      <w:r w:rsidR="00F12C0F">
        <w:t xml:space="preserve">tous </w:t>
      </w:r>
      <w:r>
        <w:t xml:space="preserve">des choses que nous aimons dans notre vie, et d’autres que nous aimons moins. Nous voudrions que les choses changent. Mais </w:t>
      </w:r>
      <w:r w:rsidR="0039789D">
        <w:t>parfois</w:t>
      </w:r>
      <w:r>
        <w:t>, nous ne voulons pas changer nous-mêmes…</w:t>
      </w:r>
      <w:r w:rsidR="007E7E56">
        <w:t xml:space="preserve"> </w:t>
      </w:r>
      <w:r>
        <w:t>Le monde a besoin de nous, Dieu a besoin de nous. Nous avons besoin du monde, nous avons besoin de Dieu.</w:t>
      </w:r>
      <w:r w:rsidR="007E7E56">
        <w:t xml:space="preserve"> </w:t>
      </w:r>
      <w:r>
        <w:t>Alo</w:t>
      </w:r>
      <w:r w:rsidR="000D1FD8">
        <w:t xml:space="preserve">rs </w:t>
      </w:r>
      <w:r>
        <w:t>qu’est-ce que je peux changer dans ma vie pour rendre le monde meilleur ? Qu’est-ce que je peux changer dans ma vie pour me rapprocher de Dieu ?</w:t>
      </w:r>
      <w:r w:rsidR="005E3BF7">
        <w:t xml:space="preserve"> Ecoutons sa Parole (</w:t>
      </w:r>
      <w:r w:rsidR="005E3BF7" w:rsidRPr="005E3BF7">
        <w:rPr>
          <w:i/>
          <w:iCs/>
          <w:u w:val="single"/>
        </w:rPr>
        <w:t>on invite les jeunes à s’asseoir</w:t>
      </w:r>
      <w:r w:rsidR="005E3BF7">
        <w:t>).</w:t>
      </w:r>
    </w:p>
    <w:p w14:paraId="768EA4EA" w14:textId="77777777" w:rsidR="00757816" w:rsidRDefault="00757816" w:rsidP="00181C41">
      <w:pPr>
        <w:jc w:val="both"/>
      </w:pPr>
    </w:p>
    <w:p w14:paraId="63F6A634" w14:textId="63996CFA" w:rsidR="00B9518B" w:rsidRPr="00B9518B" w:rsidRDefault="00B9518B" w:rsidP="00181C41">
      <w:pPr>
        <w:jc w:val="both"/>
        <w:rPr>
          <w:rFonts w:ascii="Cavolini" w:hAnsi="Cavolini" w:cs="Cavolini"/>
          <w:b/>
          <w:iCs/>
          <w:color w:val="3259A0"/>
          <w:sz w:val="28"/>
          <w:szCs w:val="28"/>
        </w:rPr>
      </w:pPr>
      <w:r w:rsidRPr="00994DE2">
        <w:rPr>
          <w:rFonts w:ascii="Cavolini" w:hAnsi="Cavolini" w:cs="Cavolini"/>
          <w:b/>
          <w:bCs/>
          <w:color w:val="3259A0"/>
          <w:sz w:val="28"/>
          <w:szCs w:val="28"/>
        </w:rPr>
        <w:sym w:font="Wingdings" w:char="F058"/>
      </w:r>
      <w:r w:rsidRPr="00994DE2">
        <w:rPr>
          <w:rFonts w:ascii="Cavolini" w:hAnsi="Cavolini" w:cs="Cavolini"/>
          <w:b/>
          <w:bCs/>
          <w:color w:val="3259A0"/>
          <w:sz w:val="28"/>
          <w:szCs w:val="28"/>
        </w:rPr>
        <w:t xml:space="preserve"> Liturgie de la Parole</w:t>
      </w:r>
    </w:p>
    <w:p w14:paraId="5E3F8642" w14:textId="7A7FE222" w:rsidR="00DD294E" w:rsidRPr="001161B3" w:rsidRDefault="001161B3" w:rsidP="00623563">
      <w:pPr>
        <w:pStyle w:val="NormalWeb"/>
        <w:spacing w:after="0" w:afterAutospacing="0"/>
        <w:rPr>
          <w:sz w:val="22"/>
          <w:szCs w:val="22"/>
        </w:rPr>
      </w:pPr>
      <w:r w:rsidRPr="001161B3">
        <w:rPr>
          <w:b/>
          <w:bCs/>
          <w:sz w:val="22"/>
          <w:szCs w:val="22"/>
          <w:u w:val="single"/>
        </w:rPr>
        <w:t>*</w:t>
      </w:r>
      <w:r w:rsidR="00DD294E" w:rsidRPr="001161B3">
        <w:rPr>
          <w:rFonts w:asciiTheme="minorHAnsi" w:hAnsiTheme="minorHAnsi" w:cstheme="minorHAnsi"/>
          <w:b/>
          <w:bCs/>
          <w:sz w:val="22"/>
          <w:szCs w:val="22"/>
          <w:u w:val="single"/>
        </w:rPr>
        <w:t xml:space="preserve">Lecture du livre du </w:t>
      </w:r>
      <w:r w:rsidR="00757816">
        <w:rPr>
          <w:rFonts w:asciiTheme="minorHAnsi" w:hAnsiTheme="minorHAnsi" w:cstheme="minorHAnsi"/>
          <w:b/>
          <w:bCs/>
          <w:sz w:val="22"/>
          <w:szCs w:val="22"/>
          <w:u w:val="single"/>
        </w:rPr>
        <w:t>Lévitique</w:t>
      </w:r>
      <w:r w:rsidR="00DD294E" w:rsidRPr="00B9518B">
        <w:rPr>
          <w:rFonts w:asciiTheme="minorHAnsi" w:hAnsiTheme="minorHAnsi" w:cstheme="minorHAnsi"/>
          <w:sz w:val="22"/>
          <w:szCs w:val="22"/>
        </w:rPr>
        <w:t xml:space="preserve"> (</w:t>
      </w:r>
      <w:r w:rsidR="00757816">
        <w:rPr>
          <w:rFonts w:asciiTheme="minorHAnsi" w:hAnsiTheme="minorHAnsi" w:cstheme="minorHAnsi"/>
          <w:sz w:val="22"/>
          <w:szCs w:val="22"/>
        </w:rPr>
        <w:t>L 19, 1-3, 11-14 et 18</w:t>
      </w:r>
      <w:r w:rsidR="00DD294E" w:rsidRPr="00B9518B">
        <w:rPr>
          <w:rFonts w:asciiTheme="minorHAnsi" w:hAnsiTheme="minorHAnsi" w:cstheme="minorHAnsi"/>
          <w:sz w:val="22"/>
          <w:szCs w:val="22"/>
        </w:rPr>
        <w:t>)</w:t>
      </w:r>
      <w:r w:rsidR="00623563">
        <w:rPr>
          <w:rFonts w:asciiTheme="minorHAnsi" w:hAnsiTheme="minorHAnsi" w:cstheme="minorHAnsi"/>
          <w:sz w:val="22"/>
          <w:szCs w:val="22"/>
        </w:rPr>
        <w:t> :</w:t>
      </w:r>
    </w:p>
    <w:p w14:paraId="3C9152E2" w14:textId="77777777" w:rsidR="00757816" w:rsidRPr="00757816" w:rsidRDefault="00757816" w:rsidP="00757816">
      <w:pPr>
        <w:pStyle w:val="NormalWeb"/>
        <w:spacing w:after="0" w:afterAutospacing="0"/>
        <w:jc w:val="both"/>
        <w:rPr>
          <w:rFonts w:ascii="Calibri" w:hAnsi="Calibri" w:cs="Calibri"/>
          <w:sz w:val="22"/>
          <w:szCs w:val="22"/>
        </w:rPr>
      </w:pPr>
      <w:r w:rsidRPr="00757816">
        <w:rPr>
          <w:rFonts w:ascii="Calibri" w:hAnsi="Calibri" w:cs="Calibri"/>
          <w:sz w:val="22"/>
          <w:szCs w:val="22"/>
        </w:rPr>
        <w:t>Le Seigneur parla à Moïse et dit : « Parle à toute l’assemblée des fils d’Israël. Tu leur diras : Soyez saints, car moi, le Seigneur votre Dieu, je suis saint. Chacun de vous respectera sa mère et son père, et observera mes sabbats. Je suis le Seigneur votre Dieu.</w:t>
      </w:r>
    </w:p>
    <w:p w14:paraId="5BBC530C" w14:textId="2B20E3C6" w:rsidR="00757816" w:rsidRPr="00757816" w:rsidRDefault="00757816" w:rsidP="00757816">
      <w:pPr>
        <w:pStyle w:val="NormalWeb"/>
        <w:spacing w:after="0" w:afterAutospacing="0"/>
        <w:jc w:val="both"/>
        <w:rPr>
          <w:rFonts w:ascii="Calibri" w:hAnsi="Calibri" w:cs="Calibri"/>
          <w:sz w:val="22"/>
          <w:szCs w:val="22"/>
        </w:rPr>
      </w:pPr>
      <w:r w:rsidRPr="00757816">
        <w:rPr>
          <w:rFonts w:ascii="Calibri" w:hAnsi="Calibri" w:cs="Calibri"/>
          <w:sz w:val="22"/>
          <w:szCs w:val="22"/>
        </w:rPr>
        <w:t>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w:t>
      </w:r>
    </w:p>
    <w:p w14:paraId="7F06859A" w14:textId="3CE9C74E" w:rsidR="00757816" w:rsidRPr="00757816" w:rsidRDefault="00757816" w:rsidP="00757816">
      <w:pPr>
        <w:pStyle w:val="NormalWeb"/>
        <w:spacing w:after="0" w:afterAutospacing="0"/>
        <w:jc w:val="both"/>
        <w:rPr>
          <w:rFonts w:cstheme="minorHAnsi"/>
        </w:rPr>
      </w:pPr>
      <w:r w:rsidRPr="00757816">
        <w:rPr>
          <w:rFonts w:ascii="Calibri" w:hAnsi="Calibri" w:cs="Calibri"/>
          <w:sz w:val="22"/>
          <w:szCs w:val="22"/>
        </w:rPr>
        <w:t>Tu ne te vengeras pas. Tu ne garderas pas de rancune contre les fils de ton peuple. Tu aimeras ton prochain comme toi-même. Je suis le Seigneur</w:t>
      </w:r>
      <w:r w:rsidRPr="00757816">
        <w:rPr>
          <w:rFonts w:cstheme="minorHAnsi"/>
        </w:rPr>
        <w:t>.</w:t>
      </w:r>
      <w:r>
        <w:rPr>
          <w:rFonts w:cstheme="minorHAnsi"/>
        </w:rPr>
        <w:t> »</w:t>
      </w:r>
    </w:p>
    <w:p w14:paraId="4EA8A584" w14:textId="164FC5B5" w:rsidR="001161B3" w:rsidRPr="005E3BF7" w:rsidRDefault="005E3BF7" w:rsidP="00623563">
      <w:pPr>
        <w:pStyle w:val="NormalWeb"/>
        <w:spacing w:after="0" w:afterAutospacing="0"/>
        <w:jc w:val="both"/>
        <w:rPr>
          <w:rFonts w:asciiTheme="minorHAnsi" w:hAnsiTheme="minorHAnsi" w:cstheme="minorHAnsi"/>
          <w:b/>
          <w:bCs/>
          <w:sz w:val="22"/>
          <w:szCs w:val="22"/>
        </w:rPr>
      </w:pPr>
      <w:r>
        <w:rPr>
          <w:b/>
          <w:bCs/>
          <w:noProof/>
          <w:sz w:val="22"/>
          <w:szCs w:val="22"/>
          <w:u w:val="single"/>
        </w:rPr>
        <w:lastRenderedPageBreak/>
        <mc:AlternateContent>
          <mc:Choice Requires="wps">
            <w:drawing>
              <wp:anchor distT="0" distB="0" distL="114300" distR="114300" simplePos="0" relativeHeight="251662336" behindDoc="0" locked="0" layoutInCell="1" allowOverlap="1" wp14:anchorId="0D606E46" wp14:editId="0FF0771D">
                <wp:simplePos x="0" y="0"/>
                <wp:positionH relativeFrom="column">
                  <wp:posOffset>3362960</wp:posOffset>
                </wp:positionH>
                <wp:positionV relativeFrom="paragraph">
                  <wp:posOffset>18415</wp:posOffset>
                </wp:positionV>
                <wp:extent cx="2451100" cy="1073150"/>
                <wp:effectExtent l="0" t="0" r="25400" b="12700"/>
                <wp:wrapNone/>
                <wp:docPr id="1888399647" name="Zone de texte 1"/>
                <wp:cNvGraphicFramePr/>
                <a:graphic xmlns:a="http://schemas.openxmlformats.org/drawingml/2006/main">
                  <a:graphicData uri="http://schemas.microsoft.com/office/word/2010/wordprocessingShape">
                    <wps:wsp>
                      <wps:cNvSpPr txBox="1"/>
                      <wps:spPr>
                        <a:xfrm>
                          <a:off x="0" y="0"/>
                          <a:ext cx="2451100" cy="1073150"/>
                        </a:xfrm>
                        <a:prstGeom prst="rect">
                          <a:avLst/>
                        </a:prstGeom>
                        <a:solidFill>
                          <a:schemeClr val="lt1"/>
                        </a:solidFill>
                        <a:ln w="6350">
                          <a:solidFill>
                            <a:prstClr val="black"/>
                          </a:solidFill>
                        </a:ln>
                      </wps:spPr>
                      <wps:txbx>
                        <w:txbxContent>
                          <w:p w14:paraId="796A9B4F" w14:textId="21AE4207" w:rsidR="005E3BF7" w:rsidRDefault="005E3BF7">
                            <w:r>
                              <w:t xml:space="preserve">Partition et enregistrement sur : </w:t>
                            </w:r>
                            <w:hyperlink r:id="rId9" w:history="1">
                              <w:r w:rsidRPr="00B66F9B">
                                <w:rPr>
                                  <w:rStyle w:val="Lienhypertexte"/>
                                </w:rPr>
                                <w:t>https://choralepolefontainebleau.org/psaumes-du-calendrier-liturgique/psaume-032-11-seigneur-amour-11443/</w:t>
                              </w:r>
                            </w:hyperlink>
                          </w:p>
                          <w:p w14:paraId="6EF31E07" w14:textId="77777777" w:rsidR="005E3BF7" w:rsidRDefault="005E3B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606E46" id="_x0000_t202" coordsize="21600,21600" o:spt="202" path="m,l,21600r21600,l21600,xe">
                <v:stroke joinstyle="miter"/>
                <v:path gradientshapeok="t" o:connecttype="rect"/>
              </v:shapetype>
              <v:shape id="Zone de texte 1" o:spid="_x0000_s1026" type="#_x0000_t202" style="position:absolute;left:0;text-align:left;margin-left:264.8pt;margin-top:1.45pt;width:193pt;height:8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" fillcolor="white [3201]" strokeweight=".5pt">
                <v:textbox>
                  <w:txbxContent>
                    <w:p w14:paraId="796A9B4F" w14:textId="21AE4207" w:rsidR="005E3BF7" w:rsidRDefault="005E3BF7">
                      <w:r>
                        <w:t xml:space="preserve">Partition et enregistrement sur : </w:t>
                      </w:r>
                      <w:hyperlink r:id="rId10" w:history="1">
                        <w:r w:rsidRPr="00B66F9B">
                          <w:rPr>
                            <w:rStyle w:val="Lienhypertexte"/>
                          </w:rPr>
                          <w:t>https://choralepolefontainebleau.org/psaumes-du-calendrier-liturgique/psaume-032-11-seigneur-amour-11443/</w:t>
                        </w:r>
                      </w:hyperlink>
                    </w:p>
                    <w:p w14:paraId="6EF31E07" w14:textId="77777777" w:rsidR="005E3BF7" w:rsidRDefault="005E3BF7"/>
                  </w:txbxContent>
                </v:textbox>
              </v:shape>
            </w:pict>
          </mc:Fallback>
        </mc:AlternateContent>
      </w:r>
      <w:r w:rsidR="001161B3" w:rsidRPr="001161B3">
        <w:rPr>
          <w:b/>
          <w:bCs/>
          <w:sz w:val="22"/>
          <w:szCs w:val="22"/>
          <w:u w:val="single"/>
        </w:rPr>
        <w:t>*</w:t>
      </w:r>
      <w:r w:rsidR="001161B3" w:rsidRPr="001161B3">
        <w:rPr>
          <w:rFonts w:asciiTheme="minorHAnsi" w:hAnsiTheme="minorHAnsi" w:cstheme="minorHAnsi"/>
          <w:b/>
          <w:bCs/>
          <w:sz w:val="22"/>
          <w:szCs w:val="22"/>
          <w:u w:val="single"/>
        </w:rPr>
        <w:t xml:space="preserve"> Psaume </w:t>
      </w:r>
      <w:r w:rsidRPr="005E3BF7">
        <w:rPr>
          <w:rFonts w:asciiTheme="minorHAnsi" w:hAnsiTheme="minorHAnsi" w:cstheme="minorHAnsi"/>
          <w:b/>
          <w:bCs/>
          <w:sz w:val="22"/>
          <w:szCs w:val="22"/>
          <w:u w:val="single"/>
        </w:rPr>
        <w:t>(Ps 32 (33), 4-5, 18-19, 20.22)</w:t>
      </w:r>
      <w:r w:rsidR="001161B3" w:rsidRPr="001161B3">
        <w:rPr>
          <w:rFonts w:asciiTheme="minorHAnsi" w:hAnsiTheme="minorHAnsi" w:cstheme="minorHAnsi"/>
          <w:b/>
          <w:bCs/>
          <w:sz w:val="22"/>
          <w:szCs w:val="22"/>
          <w:u w:val="single"/>
        </w:rPr>
        <w:t> :</w:t>
      </w:r>
      <w:r>
        <w:rPr>
          <w:rFonts w:asciiTheme="minorHAnsi" w:hAnsiTheme="minorHAnsi" w:cstheme="minorHAnsi"/>
          <w:b/>
          <w:bCs/>
          <w:sz w:val="22"/>
          <w:szCs w:val="22"/>
        </w:rPr>
        <w:t xml:space="preserve"> </w:t>
      </w:r>
      <w:r>
        <w:rPr>
          <w:rFonts w:asciiTheme="minorHAnsi" w:hAnsiTheme="minorHAnsi" w:cstheme="minorHAnsi"/>
          <w:b/>
          <w:bCs/>
          <w:sz w:val="22"/>
          <w:szCs w:val="22"/>
        </w:rPr>
        <w:tab/>
      </w:r>
    </w:p>
    <w:p w14:paraId="5B2087F8" w14:textId="5C106971" w:rsidR="005E3BF7" w:rsidRPr="005E3BF7" w:rsidRDefault="005E3BF7" w:rsidP="005E3BF7">
      <w:pPr>
        <w:pStyle w:val="NormalWeb"/>
        <w:spacing w:after="0" w:afterAutospacing="0"/>
        <w:rPr>
          <w:rFonts w:ascii="Calibri" w:hAnsi="Calibri" w:cs="Calibri"/>
          <w:sz w:val="22"/>
          <w:szCs w:val="22"/>
        </w:rPr>
      </w:pPr>
      <w:r w:rsidRPr="005E3BF7">
        <w:rPr>
          <w:rFonts w:ascii="Calibri" w:hAnsi="Calibri" w:cs="Calibri"/>
          <w:b/>
          <w:bCs/>
          <w:sz w:val="22"/>
          <w:szCs w:val="22"/>
        </w:rPr>
        <w:t>R/ Que ton amour, Seigneur, soit sur nous,</w:t>
      </w:r>
      <w:r w:rsidRPr="005E3BF7">
        <w:rPr>
          <w:rFonts w:ascii="Calibri" w:hAnsi="Calibri" w:cs="Calibri"/>
          <w:b/>
          <w:bCs/>
          <w:sz w:val="22"/>
          <w:szCs w:val="22"/>
        </w:rPr>
        <w:br/>
        <w:t>comme notre espoir est en toi !</w:t>
      </w:r>
      <w:r w:rsidRPr="005E3BF7">
        <w:rPr>
          <w:rFonts w:ascii="Calibri" w:hAnsi="Calibri" w:cs="Calibri"/>
          <w:sz w:val="22"/>
          <w:szCs w:val="22"/>
        </w:rPr>
        <w:t xml:space="preserve"> </w:t>
      </w:r>
    </w:p>
    <w:p w14:paraId="7CDC0DB9" w14:textId="77777777" w:rsidR="005E3BF7" w:rsidRPr="005E3BF7" w:rsidRDefault="005E3BF7" w:rsidP="005E3BF7">
      <w:pPr>
        <w:pStyle w:val="NormalWeb"/>
        <w:spacing w:after="0" w:afterAutospacing="0"/>
        <w:rPr>
          <w:rFonts w:ascii="Calibri" w:hAnsi="Calibri" w:cs="Calibri"/>
          <w:sz w:val="22"/>
          <w:szCs w:val="22"/>
        </w:rPr>
      </w:pPr>
      <w:r w:rsidRPr="005E3BF7">
        <w:rPr>
          <w:rFonts w:ascii="Calibri" w:hAnsi="Calibri" w:cs="Calibri"/>
          <w:sz w:val="22"/>
          <w:szCs w:val="22"/>
        </w:rPr>
        <w:t>Criez de joie pour le Seigneur, hommes justes !</w:t>
      </w:r>
      <w:r w:rsidRPr="005E3BF7">
        <w:rPr>
          <w:rFonts w:ascii="Calibri" w:hAnsi="Calibri" w:cs="Calibri"/>
          <w:sz w:val="22"/>
          <w:szCs w:val="22"/>
        </w:rPr>
        <w:br/>
        <w:t>Hommes droits, à vous la louange !</w:t>
      </w:r>
      <w:r w:rsidRPr="005E3BF7">
        <w:rPr>
          <w:rFonts w:ascii="Calibri" w:hAnsi="Calibri" w:cs="Calibri"/>
          <w:sz w:val="22"/>
          <w:szCs w:val="22"/>
        </w:rPr>
        <w:br/>
        <w:t>Rendez grâce au Seigneur sur la cithare,</w:t>
      </w:r>
      <w:r w:rsidRPr="005E3BF7">
        <w:rPr>
          <w:rFonts w:ascii="Calibri" w:hAnsi="Calibri" w:cs="Calibri"/>
          <w:sz w:val="22"/>
          <w:szCs w:val="22"/>
        </w:rPr>
        <w:br/>
        <w:t>jouez pour lui sur la harpe à dix cordes.</w:t>
      </w:r>
    </w:p>
    <w:p w14:paraId="21077CFA" w14:textId="77777777" w:rsidR="005E3BF7" w:rsidRPr="005E3BF7" w:rsidRDefault="005E3BF7" w:rsidP="005E3BF7">
      <w:pPr>
        <w:pStyle w:val="NormalWeb"/>
        <w:spacing w:after="0" w:afterAutospacing="0"/>
        <w:rPr>
          <w:rFonts w:ascii="Calibri" w:hAnsi="Calibri" w:cs="Calibri"/>
        </w:rPr>
      </w:pPr>
      <w:r w:rsidRPr="005E3BF7">
        <w:rPr>
          <w:rFonts w:ascii="Calibri" w:hAnsi="Calibri" w:cs="Calibri"/>
          <w:sz w:val="22"/>
          <w:szCs w:val="22"/>
        </w:rPr>
        <w:t>Oui, elle est droite, la parole du Seigneur ;</w:t>
      </w:r>
      <w:r w:rsidRPr="005E3BF7">
        <w:rPr>
          <w:rFonts w:ascii="Calibri" w:hAnsi="Calibri" w:cs="Calibri"/>
          <w:sz w:val="22"/>
          <w:szCs w:val="22"/>
        </w:rPr>
        <w:br/>
        <w:t>il est fidèle en tout ce qu’il fait.</w:t>
      </w:r>
      <w:r w:rsidRPr="005E3BF7">
        <w:rPr>
          <w:rFonts w:ascii="Calibri" w:hAnsi="Calibri" w:cs="Calibri"/>
          <w:sz w:val="22"/>
          <w:szCs w:val="22"/>
        </w:rPr>
        <w:br/>
        <w:t>Il aime le bon droit et la justice ;</w:t>
      </w:r>
      <w:r w:rsidRPr="005E3BF7">
        <w:rPr>
          <w:rFonts w:ascii="Calibri" w:hAnsi="Calibri" w:cs="Calibri"/>
          <w:sz w:val="22"/>
          <w:szCs w:val="22"/>
        </w:rPr>
        <w:br/>
        <w:t>la terre est remplie de son amour</w:t>
      </w:r>
      <w:r w:rsidRPr="005E3BF7">
        <w:rPr>
          <w:rFonts w:ascii="Calibri" w:hAnsi="Calibri" w:cs="Calibri"/>
        </w:rPr>
        <w:t>.</w:t>
      </w:r>
    </w:p>
    <w:p w14:paraId="365C3894" w14:textId="77777777" w:rsidR="001161B3" w:rsidRPr="00B9518B" w:rsidRDefault="001161B3" w:rsidP="001161B3">
      <w:pPr>
        <w:pStyle w:val="NormalWeb"/>
        <w:spacing w:after="0" w:afterAutospacing="0"/>
        <w:rPr>
          <w:rFonts w:asciiTheme="minorHAnsi" w:hAnsiTheme="minorHAnsi" w:cstheme="minorHAnsi"/>
          <w:sz w:val="22"/>
          <w:szCs w:val="22"/>
        </w:rPr>
      </w:pPr>
    </w:p>
    <w:p w14:paraId="1B60E17A" w14:textId="77777777" w:rsidR="00AA5C4F" w:rsidRDefault="001161B3" w:rsidP="001161B3">
      <w:pPr>
        <w:pStyle w:val="NormalWeb"/>
        <w:spacing w:before="0" w:beforeAutospacing="0" w:after="0" w:afterAutospacing="0"/>
        <w:jc w:val="both"/>
        <w:rPr>
          <w:rFonts w:asciiTheme="minorHAnsi" w:hAnsiTheme="minorHAnsi" w:cstheme="minorHAnsi"/>
          <w:b/>
          <w:bCs/>
          <w:sz w:val="22"/>
          <w:szCs w:val="22"/>
        </w:rPr>
      </w:pPr>
      <w:r w:rsidRPr="001161B3">
        <w:rPr>
          <w:rFonts w:asciiTheme="minorHAnsi" w:hAnsiTheme="minorHAnsi" w:cstheme="minorHAnsi"/>
          <w:b/>
          <w:bCs/>
          <w:sz w:val="22"/>
          <w:szCs w:val="22"/>
          <w:u w:val="single"/>
        </w:rPr>
        <w:t>*Evangile :</w:t>
      </w:r>
      <w:r w:rsidR="005E3BF7">
        <w:rPr>
          <w:rFonts w:asciiTheme="minorHAnsi" w:hAnsiTheme="minorHAnsi" w:cstheme="minorHAnsi"/>
          <w:b/>
          <w:bCs/>
          <w:sz w:val="22"/>
          <w:szCs w:val="22"/>
        </w:rPr>
        <w:t xml:space="preserve"> </w:t>
      </w:r>
    </w:p>
    <w:p w14:paraId="6EE8534D" w14:textId="32940C20" w:rsidR="004D5133" w:rsidRPr="00AA5C4F" w:rsidRDefault="00AA5C4F" w:rsidP="001161B3">
      <w:pPr>
        <w:pStyle w:val="NormalWeb"/>
        <w:spacing w:before="0" w:beforeAutospacing="0" w:after="0" w:afterAutospacing="0"/>
        <w:jc w:val="both"/>
        <w:rPr>
          <w:rFonts w:asciiTheme="minorHAnsi" w:hAnsiTheme="minorHAnsi" w:cstheme="minorHAnsi"/>
          <w:i/>
          <w:iCs/>
          <w:sz w:val="22"/>
          <w:szCs w:val="22"/>
        </w:rPr>
      </w:pPr>
      <w:r w:rsidRPr="00AA5C4F">
        <w:rPr>
          <w:rFonts w:asciiTheme="minorHAnsi" w:hAnsiTheme="minorHAnsi" w:cstheme="minorHAnsi"/>
          <w:i/>
          <w:iCs/>
          <w:sz w:val="22"/>
          <w:szCs w:val="22"/>
        </w:rPr>
        <w:t>O</w:t>
      </w:r>
      <w:r w:rsidR="005E3BF7" w:rsidRPr="00AA5C4F">
        <w:rPr>
          <w:rFonts w:asciiTheme="minorHAnsi" w:hAnsiTheme="minorHAnsi" w:cstheme="minorHAnsi"/>
          <w:i/>
          <w:iCs/>
          <w:sz w:val="22"/>
          <w:szCs w:val="22"/>
        </w:rPr>
        <w:t>n ne chante pas d’Alléluia pendant le Carême</w:t>
      </w:r>
      <w:r w:rsidRPr="00AA5C4F">
        <w:rPr>
          <w:rFonts w:asciiTheme="minorHAnsi" w:hAnsiTheme="minorHAnsi" w:cstheme="minorHAnsi"/>
          <w:i/>
          <w:iCs/>
          <w:sz w:val="22"/>
          <w:szCs w:val="22"/>
        </w:rPr>
        <w:t>, mais plutôt une acclamation comme ce qui suit :</w:t>
      </w:r>
    </w:p>
    <w:p w14:paraId="7B63FA7A" w14:textId="64861C41" w:rsidR="00B9518B" w:rsidRDefault="00B9518B" w:rsidP="001161B3">
      <w:pPr>
        <w:spacing w:after="0" w:line="240" w:lineRule="auto"/>
        <w:rPr>
          <w:rStyle w:val="lev"/>
          <w:color w:val="990033"/>
        </w:rPr>
      </w:pPr>
      <w:r w:rsidRPr="007F654D">
        <w:rPr>
          <w:rFonts w:ascii="Yu Gothic" w:eastAsia="Yu Gothic" w:hAnsi="Yu Gothic" w:hint="eastAsia"/>
          <w:b/>
          <w:bCs/>
          <w:color w:val="B00058"/>
        </w:rPr>
        <w:t>♬</w:t>
      </w:r>
      <w:r>
        <w:rPr>
          <w:rFonts w:ascii="Yu Gothic" w:eastAsia="Yu Gothic" w:hAnsi="Yu Gothic" w:hint="eastAsia"/>
          <w:b/>
          <w:bCs/>
          <w:color w:val="B00058"/>
        </w:rPr>
        <w:t xml:space="preserve"> </w:t>
      </w:r>
      <w:r w:rsidR="00623563">
        <w:rPr>
          <w:rStyle w:val="lev"/>
          <w:color w:val="990033"/>
        </w:rPr>
        <w:t>Ta parole, Seigneur est vérité, et ta loi, délivrance</w:t>
      </w:r>
      <w:r w:rsidR="001161B3">
        <w:rPr>
          <w:rStyle w:val="lev"/>
          <w:color w:val="990033"/>
        </w:rPr>
        <w:t>.</w:t>
      </w:r>
    </w:p>
    <w:p w14:paraId="53F22C4A" w14:textId="1313AC11" w:rsidR="00623563" w:rsidRDefault="00623563" w:rsidP="00623563">
      <w:pPr>
        <w:spacing w:after="100" w:afterAutospacing="1" w:line="240" w:lineRule="auto"/>
        <w:rPr>
          <w:rStyle w:val="lev"/>
          <w:color w:val="990033"/>
        </w:rPr>
      </w:pPr>
      <w:r>
        <w:rPr>
          <w:rStyle w:val="lev"/>
          <w:color w:val="990033"/>
        </w:rPr>
        <w:t>Ou bien : Gloire au Christ, Parole éternelle du Dieu vivant. Gloire à toi, Seigneur !</w:t>
      </w:r>
    </w:p>
    <w:p w14:paraId="5E6E19C7" w14:textId="6530976B" w:rsidR="00D354E2" w:rsidRPr="00D354E2" w:rsidRDefault="00B9518B" w:rsidP="00D354E2">
      <w:pPr>
        <w:pBdr>
          <w:top w:val="single" w:sz="8" w:space="1" w:color="009999"/>
          <w:left w:val="single" w:sz="8" w:space="4" w:color="009999"/>
          <w:bottom w:val="single" w:sz="8" w:space="1" w:color="009999"/>
          <w:right w:val="single" w:sz="8" w:space="4" w:color="009999"/>
        </w:pBdr>
        <w:rPr>
          <w:rFonts w:cstheme="minorHAnsi"/>
          <w:b/>
          <w:bCs/>
          <w:color w:val="009999"/>
        </w:rPr>
      </w:pPr>
      <w:r w:rsidRPr="00623563">
        <w:rPr>
          <w:rFonts w:eastAsia="Times New Roman" w:cstheme="minorHAnsi"/>
          <w:color w:val="009999"/>
          <w:lang w:eastAsia="fr-FR"/>
        </w:rPr>
        <w:t>D</w:t>
      </w:r>
      <w:r w:rsidR="00DD294E" w:rsidRPr="00623563">
        <w:rPr>
          <w:rFonts w:eastAsia="Times New Roman" w:cstheme="minorHAnsi"/>
          <w:color w:val="009999"/>
          <w:lang w:eastAsia="fr-FR"/>
        </w:rPr>
        <w:t xml:space="preserve">e </w:t>
      </w:r>
      <w:r w:rsidR="00CB69FF" w:rsidRPr="00623563">
        <w:rPr>
          <w:rFonts w:eastAsia="Times New Roman" w:cstheme="minorHAnsi"/>
          <w:color w:val="009999"/>
          <w:lang w:eastAsia="fr-FR"/>
        </w:rPr>
        <w:t xml:space="preserve">l’Evangile </w:t>
      </w:r>
      <w:r w:rsidR="00DD294E" w:rsidRPr="00623563">
        <w:rPr>
          <w:rFonts w:eastAsia="Times New Roman" w:cstheme="minorHAnsi"/>
          <w:color w:val="009999"/>
          <w:lang w:eastAsia="fr-FR"/>
        </w:rPr>
        <w:t xml:space="preserve">Jésus Christ selon saint </w:t>
      </w:r>
      <w:r w:rsidR="00D354E2">
        <w:rPr>
          <w:rFonts w:eastAsia="Times New Roman" w:cstheme="minorHAnsi"/>
          <w:color w:val="009999"/>
          <w:lang w:eastAsia="fr-FR"/>
        </w:rPr>
        <w:t xml:space="preserve">Marc </w:t>
      </w:r>
      <w:r w:rsidR="00D354E2" w:rsidRPr="00D354E2">
        <w:rPr>
          <w:rFonts w:cstheme="minorHAnsi"/>
          <w:b/>
          <w:bCs/>
          <w:color w:val="009999"/>
        </w:rPr>
        <w:t xml:space="preserve">(Mc 12, 28b- </w:t>
      </w:r>
      <w:r w:rsidR="00D354E2">
        <w:rPr>
          <w:rFonts w:cstheme="minorHAnsi"/>
          <w:b/>
          <w:bCs/>
          <w:color w:val="009999"/>
        </w:rPr>
        <w:t>31)</w:t>
      </w:r>
    </w:p>
    <w:p w14:paraId="29F88C57" w14:textId="406749C8" w:rsidR="005448FE" w:rsidRDefault="00D354E2" w:rsidP="00D354E2">
      <w:pPr>
        <w:pBdr>
          <w:top w:val="single" w:sz="8" w:space="1" w:color="009999"/>
          <w:left w:val="single" w:sz="8" w:space="4" w:color="009999"/>
          <w:bottom w:val="single" w:sz="8" w:space="1" w:color="009999"/>
          <w:right w:val="single" w:sz="8" w:space="4" w:color="009999"/>
        </w:pBdr>
        <w:spacing w:after="0" w:line="240" w:lineRule="auto"/>
        <w:jc w:val="both"/>
        <w:rPr>
          <w:rFonts w:eastAsia="Times New Roman" w:cstheme="minorHAnsi"/>
          <w:color w:val="009999"/>
          <w:lang w:eastAsia="fr-FR"/>
        </w:rPr>
      </w:pPr>
      <w:r w:rsidRPr="00D354E2">
        <w:rPr>
          <w:rFonts w:eastAsia="Times New Roman" w:cstheme="minorHAnsi"/>
          <w:color w:val="009999"/>
          <w:lang w:eastAsia="fr-FR"/>
        </w:rPr>
        <w:t>En ce temps-là,</w:t>
      </w:r>
      <w:r>
        <w:rPr>
          <w:rFonts w:eastAsia="Times New Roman" w:cstheme="minorHAnsi"/>
          <w:color w:val="009999"/>
          <w:lang w:eastAsia="fr-FR"/>
        </w:rPr>
        <w:t xml:space="preserve"> </w:t>
      </w:r>
      <w:r w:rsidRPr="00D354E2">
        <w:rPr>
          <w:rFonts w:eastAsia="Times New Roman" w:cstheme="minorHAnsi"/>
          <w:color w:val="009999"/>
          <w:lang w:eastAsia="fr-FR"/>
        </w:rPr>
        <w:t>un scribe s’avança vers Jésus pour lui demander :</w:t>
      </w:r>
      <w:r>
        <w:rPr>
          <w:rFonts w:eastAsia="Times New Roman" w:cstheme="minorHAnsi"/>
          <w:color w:val="009999"/>
          <w:lang w:eastAsia="fr-FR"/>
        </w:rPr>
        <w:t xml:space="preserve"> </w:t>
      </w:r>
      <w:r w:rsidRPr="00D354E2">
        <w:rPr>
          <w:rFonts w:eastAsia="Times New Roman" w:cstheme="minorHAnsi"/>
          <w:color w:val="009999"/>
          <w:lang w:eastAsia="fr-FR"/>
        </w:rPr>
        <w:t>« Quel est le premier de tous les commandements ? »</w:t>
      </w:r>
      <w:r>
        <w:rPr>
          <w:rFonts w:eastAsia="Times New Roman" w:cstheme="minorHAnsi"/>
          <w:color w:val="009999"/>
          <w:lang w:eastAsia="fr-FR"/>
        </w:rPr>
        <w:t xml:space="preserve"> </w:t>
      </w:r>
      <w:r w:rsidRPr="00D354E2">
        <w:rPr>
          <w:rFonts w:eastAsia="Times New Roman" w:cstheme="minorHAnsi"/>
          <w:color w:val="009999"/>
          <w:lang w:eastAsia="fr-FR"/>
        </w:rPr>
        <w:t>Jésus lui fit cette réponse :</w:t>
      </w:r>
      <w:r>
        <w:rPr>
          <w:rFonts w:eastAsia="Times New Roman" w:cstheme="minorHAnsi"/>
          <w:color w:val="009999"/>
          <w:lang w:eastAsia="fr-FR"/>
        </w:rPr>
        <w:t xml:space="preserve"> </w:t>
      </w:r>
      <w:r w:rsidRPr="00D354E2">
        <w:rPr>
          <w:rFonts w:eastAsia="Times New Roman" w:cstheme="minorHAnsi"/>
          <w:color w:val="009999"/>
          <w:lang w:eastAsia="fr-FR"/>
        </w:rPr>
        <w:t>« Voici le premier :</w:t>
      </w:r>
      <w:r>
        <w:rPr>
          <w:rFonts w:eastAsia="Times New Roman" w:cstheme="minorHAnsi"/>
          <w:color w:val="009999"/>
          <w:lang w:eastAsia="fr-FR"/>
        </w:rPr>
        <w:t xml:space="preserve"> </w:t>
      </w:r>
      <w:r w:rsidRPr="00D354E2">
        <w:rPr>
          <w:rFonts w:eastAsia="Times New Roman" w:cstheme="minorHAnsi"/>
          <w:i/>
          <w:iCs/>
          <w:color w:val="009999"/>
          <w:lang w:eastAsia="fr-FR"/>
        </w:rPr>
        <w:t>Écoute, Israël :</w:t>
      </w:r>
      <w:r>
        <w:rPr>
          <w:rFonts w:eastAsia="Times New Roman" w:cstheme="minorHAnsi"/>
          <w:i/>
          <w:iCs/>
          <w:color w:val="009999"/>
          <w:lang w:eastAsia="fr-FR"/>
        </w:rPr>
        <w:t xml:space="preserve"> </w:t>
      </w:r>
      <w:r w:rsidRPr="00D354E2">
        <w:rPr>
          <w:rFonts w:eastAsia="Times New Roman" w:cstheme="minorHAnsi"/>
          <w:i/>
          <w:iCs/>
          <w:color w:val="009999"/>
          <w:lang w:eastAsia="fr-FR"/>
        </w:rPr>
        <w:t>le Seigneur notre Dieu est l’unique Seigneur.</w:t>
      </w:r>
      <w:r>
        <w:rPr>
          <w:rFonts w:eastAsia="Times New Roman" w:cstheme="minorHAnsi"/>
          <w:i/>
          <w:iCs/>
          <w:color w:val="009999"/>
          <w:lang w:eastAsia="fr-FR"/>
        </w:rPr>
        <w:t xml:space="preserve"> </w:t>
      </w:r>
      <w:r w:rsidRPr="00D354E2">
        <w:rPr>
          <w:rFonts w:eastAsia="Times New Roman" w:cstheme="minorHAnsi"/>
          <w:i/>
          <w:iCs/>
          <w:color w:val="009999"/>
          <w:lang w:eastAsia="fr-FR"/>
        </w:rPr>
        <w:t>Tu aimeras le Seigneur ton Dieu</w:t>
      </w:r>
      <w:r>
        <w:rPr>
          <w:rFonts w:eastAsia="Times New Roman" w:cstheme="minorHAnsi"/>
          <w:i/>
          <w:iCs/>
          <w:color w:val="009999"/>
          <w:lang w:eastAsia="fr-FR"/>
        </w:rPr>
        <w:t xml:space="preserve"> </w:t>
      </w:r>
      <w:r w:rsidRPr="00D354E2">
        <w:rPr>
          <w:rFonts w:eastAsia="Times New Roman" w:cstheme="minorHAnsi"/>
          <w:i/>
          <w:iCs/>
          <w:color w:val="009999"/>
          <w:lang w:eastAsia="fr-FR"/>
        </w:rPr>
        <w:t>de tout ton cœur, de toute ton âme,</w:t>
      </w:r>
      <w:r>
        <w:rPr>
          <w:rFonts w:eastAsia="Times New Roman" w:cstheme="minorHAnsi"/>
          <w:i/>
          <w:iCs/>
          <w:color w:val="009999"/>
          <w:lang w:eastAsia="fr-FR"/>
        </w:rPr>
        <w:t xml:space="preserve"> </w:t>
      </w:r>
      <w:r w:rsidRPr="00D354E2">
        <w:rPr>
          <w:rFonts w:eastAsia="Times New Roman" w:cstheme="minorHAnsi"/>
          <w:i/>
          <w:iCs/>
          <w:color w:val="009999"/>
          <w:lang w:eastAsia="fr-FR"/>
        </w:rPr>
        <w:t>de tout ton esprit et de toute ta force.</w:t>
      </w:r>
      <w:r>
        <w:rPr>
          <w:rFonts w:eastAsia="Times New Roman" w:cstheme="minorHAnsi"/>
          <w:color w:val="009999"/>
          <w:lang w:eastAsia="fr-FR"/>
        </w:rPr>
        <w:t xml:space="preserve"> </w:t>
      </w:r>
      <w:r w:rsidRPr="00D354E2">
        <w:rPr>
          <w:rFonts w:eastAsia="Times New Roman" w:cstheme="minorHAnsi"/>
          <w:color w:val="009999"/>
          <w:lang w:eastAsia="fr-FR"/>
        </w:rPr>
        <w:t>Et voici le second :</w:t>
      </w:r>
      <w:r>
        <w:rPr>
          <w:rFonts w:eastAsia="Times New Roman" w:cstheme="minorHAnsi"/>
          <w:color w:val="009999"/>
          <w:lang w:eastAsia="fr-FR"/>
        </w:rPr>
        <w:t xml:space="preserve"> </w:t>
      </w:r>
      <w:r w:rsidRPr="00D354E2">
        <w:rPr>
          <w:rFonts w:eastAsia="Times New Roman" w:cstheme="minorHAnsi"/>
          <w:i/>
          <w:iCs/>
          <w:color w:val="009999"/>
          <w:lang w:eastAsia="fr-FR"/>
        </w:rPr>
        <w:t>Tu aimeras ton prochain comme toi-même.</w:t>
      </w:r>
      <w:r>
        <w:rPr>
          <w:rFonts w:eastAsia="Times New Roman" w:cstheme="minorHAnsi"/>
          <w:i/>
          <w:iCs/>
          <w:color w:val="009999"/>
          <w:lang w:eastAsia="fr-FR"/>
        </w:rPr>
        <w:t xml:space="preserve"> </w:t>
      </w:r>
      <w:r w:rsidRPr="00D354E2">
        <w:rPr>
          <w:rFonts w:eastAsia="Times New Roman" w:cstheme="minorHAnsi"/>
          <w:color w:val="009999"/>
          <w:lang w:eastAsia="fr-FR"/>
        </w:rPr>
        <w:t>Il n’y a pas de commandement plus grand que ceux-là. »</w:t>
      </w:r>
    </w:p>
    <w:p w14:paraId="3BFBA7F6" w14:textId="77777777" w:rsidR="00D354E2" w:rsidRPr="00623563" w:rsidRDefault="00D354E2" w:rsidP="00D354E2">
      <w:pPr>
        <w:pBdr>
          <w:top w:val="single" w:sz="8" w:space="1" w:color="009999"/>
          <w:left w:val="single" w:sz="8" w:space="4" w:color="009999"/>
          <w:bottom w:val="single" w:sz="8" w:space="1" w:color="009999"/>
          <w:right w:val="single" w:sz="8" w:space="4" w:color="009999"/>
        </w:pBdr>
        <w:spacing w:after="0" w:line="240" w:lineRule="auto"/>
        <w:rPr>
          <w:rFonts w:eastAsia="Times New Roman" w:cstheme="minorHAnsi"/>
          <w:color w:val="009999"/>
          <w:lang w:eastAsia="fr-FR"/>
        </w:rPr>
      </w:pPr>
    </w:p>
    <w:p w14:paraId="1582E086" w14:textId="77777777" w:rsidR="0021663C" w:rsidRDefault="0021663C" w:rsidP="004D5133">
      <w:pPr>
        <w:pStyle w:val="NormalWeb"/>
        <w:rPr>
          <w:rFonts w:asciiTheme="minorHAnsi" w:hAnsiTheme="minorHAnsi" w:cstheme="minorHAnsi"/>
          <w:sz w:val="22"/>
          <w:szCs w:val="22"/>
          <w:u w:val="single"/>
        </w:rPr>
      </w:pPr>
    </w:p>
    <w:p w14:paraId="02423065" w14:textId="4B7D0057" w:rsidR="00AA5C4F" w:rsidRPr="00943195" w:rsidRDefault="00AA5C4F" w:rsidP="004D5133">
      <w:pPr>
        <w:pStyle w:val="NormalWeb"/>
        <w:rPr>
          <w:rFonts w:asciiTheme="minorHAnsi" w:hAnsiTheme="minorHAnsi" w:cstheme="minorHAnsi"/>
          <w:sz w:val="22"/>
          <w:szCs w:val="22"/>
          <w:u w:val="single"/>
        </w:rPr>
      </w:pPr>
      <w:r w:rsidRPr="00943195">
        <w:rPr>
          <w:rFonts w:asciiTheme="minorHAnsi" w:hAnsiTheme="minorHAnsi" w:cstheme="minorHAnsi"/>
          <w:sz w:val="22"/>
          <w:szCs w:val="22"/>
          <w:u w:val="single"/>
        </w:rPr>
        <w:t>Proposition de commentaire en l’absence de prêtre ou de diacre, à lire par adulte :</w:t>
      </w:r>
    </w:p>
    <w:p w14:paraId="2882547B" w14:textId="1AB5B991" w:rsidR="00AA5C4F" w:rsidRDefault="005F6D56" w:rsidP="00515A3E">
      <w:pPr>
        <w:pStyle w:val="NormalWeb"/>
        <w:jc w:val="both"/>
        <w:rPr>
          <w:rFonts w:asciiTheme="minorHAnsi" w:hAnsiTheme="minorHAnsi" w:cstheme="minorHAnsi"/>
          <w:sz w:val="22"/>
          <w:szCs w:val="22"/>
        </w:rPr>
      </w:pPr>
      <w:r>
        <w:rPr>
          <w:rFonts w:asciiTheme="minorHAnsi" w:hAnsiTheme="minorHAnsi" w:cstheme="minorHAnsi"/>
          <w:sz w:val="22"/>
          <w:szCs w:val="22"/>
        </w:rPr>
        <w:t xml:space="preserve">Dans ce texte d’Evangile, Jésus invite le croyant à </w:t>
      </w:r>
      <w:r w:rsidR="0021663C">
        <w:rPr>
          <w:rFonts w:asciiTheme="minorHAnsi" w:hAnsiTheme="minorHAnsi" w:cstheme="minorHAnsi"/>
          <w:sz w:val="22"/>
          <w:szCs w:val="22"/>
        </w:rPr>
        <w:t>aimer ceux qui nous sont proches</w:t>
      </w:r>
      <w:r>
        <w:rPr>
          <w:rFonts w:asciiTheme="minorHAnsi" w:hAnsiTheme="minorHAnsi" w:cstheme="minorHAnsi"/>
          <w:sz w:val="22"/>
          <w:szCs w:val="22"/>
        </w:rPr>
        <w:t xml:space="preserve">. Celui qui nous est proche </w:t>
      </w:r>
      <w:r w:rsidR="0021663C">
        <w:rPr>
          <w:rFonts w:asciiTheme="minorHAnsi" w:hAnsiTheme="minorHAnsi" w:cstheme="minorHAnsi"/>
          <w:sz w:val="22"/>
          <w:szCs w:val="22"/>
        </w:rPr>
        <w:t xml:space="preserve">peut être </w:t>
      </w:r>
      <w:r>
        <w:rPr>
          <w:rFonts w:asciiTheme="minorHAnsi" w:hAnsiTheme="minorHAnsi" w:cstheme="minorHAnsi"/>
          <w:sz w:val="22"/>
          <w:szCs w:val="22"/>
        </w:rPr>
        <w:t xml:space="preserve">celui que l’on n’a pas choisi. On choisit ses amis, mais on ne choisit pas ses parents ou </w:t>
      </w:r>
      <w:r w:rsidR="00515A3E">
        <w:rPr>
          <w:rFonts w:asciiTheme="minorHAnsi" w:hAnsiTheme="minorHAnsi" w:cstheme="minorHAnsi"/>
          <w:sz w:val="22"/>
          <w:szCs w:val="22"/>
        </w:rPr>
        <w:t>s</w:t>
      </w:r>
      <w:r>
        <w:rPr>
          <w:rFonts w:asciiTheme="minorHAnsi" w:hAnsiTheme="minorHAnsi" w:cstheme="minorHAnsi"/>
          <w:sz w:val="22"/>
          <w:szCs w:val="22"/>
        </w:rPr>
        <w:t xml:space="preserve">es frères et sœurs. Dieu invite à soigner nos relations aux autres : </w:t>
      </w:r>
      <w:r w:rsidR="00AB11BD">
        <w:rPr>
          <w:rFonts w:asciiTheme="minorHAnsi" w:hAnsiTheme="minorHAnsi" w:cstheme="minorHAnsi"/>
          <w:sz w:val="22"/>
          <w:szCs w:val="22"/>
        </w:rPr>
        <w:t>cela se fait dans l’amour.</w:t>
      </w:r>
    </w:p>
    <w:p w14:paraId="076BB29E" w14:textId="72498814" w:rsidR="00AB11BD" w:rsidRDefault="00AB11BD" w:rsidP="00515A3E">
      <w:pPr>
        <w:pStyle w:val="NormalWeb"/>
        <w:jc w:val="both"/>
        <w:rPr>
          <w:rFonts w:asciiTheme="minorHAnsi" w:hAnsiTheme="minorHAnsi" w:cstheme="minorHAnsi"/>
          <w:sz w:val="22"/>
          <w:szCs w:val="22"/>
        </w:rPr>
      </w:pPr>
      <w:r>
        <w:rPr>
          <w:rFonts w:asciiTheme="minorHAnsi" w:hAnsiTheme="minorHAnsi" w:cstheme="minorHAnsi"/>
          <w:sz w:val="22"/>
          <w:szCs w:val="22"/>
        </w:rPr>
        <w:t xml:space="preserve">Mais l’amour est exigeant : si on aime en vérité, </w:t>
      </w:r>
      <w:r w:rsidR="0021663C">
        <w:rPr>
          <w:rFonts w:asciiTheme="minorHAnsi" w:hAnsiTheme="minorHAnsi" w:cstheme="minorHAnsi"/>
          <w:sz w:val="22"/>
          <w:szCs w:val="22"/>
        </w:rPr>
        <w:t xml:space="preserve">alors </w:t>
      </w:r>
      <w:r>
        <w:rPr>
          <w:rFonts w:asciiTheme="minorHAnsi" w:hAnsiTheme="minorHAnsi" w:cstheme="minorHAnsi"/>
          <w:sz w:val="22"/>
          <w:szCs w:val="22"/>
        </w:rPr>
        <w:t xml:space="preserve">on respecte, on ne trompe pas, on ne moque pas. Cela est bien indiqué dans la première lecture. Quand </w:t>
      </w:r>
      <w:r w:rsidR="0021663C">
        <w:rPr>
          <w:rFonts w:asciiTheme="minorHAnsi" w:hAnsiTheme="minorHAnsi" w:cstheme="minorHAnsi"/>
          <w:sz w:val="22"/>
          <w:szCs w:val="22"/>
        </w:rPr>
        <w:t xml:space="preserve">Dieu </w:t>
      </w:r>
      <w:r>
        <w:rPr>
          <w:rFonts w:asciiTheme="minorHAnsi" w:hAnsiTheme="minorHAnsi" w:cstheme="minorHAnsi"/>
          <w:sz w:val="22"/>
          <w:szCs w:val="22"/>
        </w:rPr>
        <w:t xml:space="preserve">donne des commandements et des lois à respecter, ce n’est pas pour réduire son peuple </w:t>
      </w:r>
      <w:r w:rsidR="0021663C">
        <w:rPr>
          <w:rFonts w:asciiTheme="minorHAnsi" w:hAnsiTheme="minorHAnsi" w:cstheme="minorHAnsi"/>
          <w:sz w:val="22"/>
          <w:szCs w:val="22"/>
        </w:rPr>
        <w:t xml:space="preserve">à l’état d’esclavage. C’est pour lui donner un chemin de vie, un chemin de liberté dans le respect. Ces conseils sont donc des cadeaux à saisir. Celui qui aime, agit en vérité. </w:t>
      </w:r>
    </w:p>
    <w:p w14:paraId="4D735256" w14:textId="2F17631F" w:rsidR="0021663C" w:rsidRDefault="0021663C" w:rsidP="00515A3E">
      <w:pPr>
        <w:pStyle w:val="NormalWeb"/>
        <w:jc w:val="both"/>
        <w:rPr>
          <w:rFonts w:asciiTheme="minorHAnsi" w:hAnsiTheme="minorHAnsi" w:cstheme="minorHAnsi"/>
          <w:sz w:val="22"/>
          <w:szCs w:val="22"/>
        </w:rPr>
      </w:pPr>
      <w:r>
        <w:rPr>
          <w:rFonts w:asciiTheme="minorHAnsi" w:hAnsiTheme="minorHAnsi" w:cstheme="minorHAnsi"/>
          <w:sz w:val="22"/>
          <w:szCs w:val="22"/>
        </w:rPr>
        <w:t>Le chrétien est donc invité à se laisser aimer par le cœur de Jésus pour l’aimer en retour et aimer les autres.</w:t>
      </w:r>
    </w:p>
    <w:p w14:paraId="208939D9" w14:textId="77777777" w:rsidR="0021663C" w:rsidRPr="005F6D56" w:rsidRDefault="0021663C" w:rsidP="00515A3E">
      <w:pPr>
        <w:pStyle w:val="NormalWeb"/>
        <w:jc w:val="both"/>
        <w:rPr>
          <w:rFonts w:asciiTheme="minorHAnsi" w:hAnsiTheme="minorHAnsi" w:cstheme="minorHAnsi"/>
          <w:sz w:val="22"/>
          <w:szCs w:val="22"/>
        </w:rPr>
      </w:pPr>
    </w:p>
    <w:p w14:paraId="30CAE055" w14:textId="74A1E7B0" w:rsidR="005448FE" w:rsidRPr="00953E4D" w:rsidRDefault="005448FE" w:rsidP="004D5133">
      <w:pPr>
        <w:pStyle w:val="NormalWeb"/>
        <w:rPr>
          <w:rFonts w:asciiTheme="minorHAnsi" w:hAnsiTheme="minorHAnsi" w:cstheme="minorHAnsi"/>
          <w:sz w:val="22"/>
          <w:szCs w:val="22"/>
          <w:u w:val="single"/>
        </w:rPr>
      </w:pPr>
      <w:r w:rsidRPr="00953E4D">
        <w:rPr>
          <w:rFonts w:asciiTheme="minorHAnsi" w:hAnsiTheme="minorHAnsi" w:cstheme="minorHAnsi"/>
          <w:sz w:val="22"/>
          <w:szCs w:val="22"/>
          <w:u w:val="single"/>
        </w:rPr>
        <w:t>Chant de méditation</w:t>
      </w:r>
      <w:r w:rsidR="00953E4D">
        <w:rPr>
          <w:rFonts w:asciiTheme="minorHAnsi" w:hAnsiTheme="minorHAnsi" w:cstheme="minorHAnsi"/>
          <w:sz w:val="22"/>
          <w:szCs w:val="22"/>
          <w:u w:val="single"/>
        </w:rPr>
        <w:t xml:space="preserve"> </w:t>
      </w:r>
      <w:r w:rsidR="00D354E2">
        <w:rPr>
          <w:rFonts w:asciiTheme="minorHAnsi" w:hAnsiTheme="minorHAnsi" w:cstheme="minorHAnsi"/>
          <w:sz w:val="22"/>
          <w:szCs w:val="22"/>
          <w:u w:val="single"/>
        </w:rPr>
        <w:t xml:space="preserve">à écouter </w:t>
      </w:r>
      <w:r w:rsidR="00953E4D">
        <w:rPr>
          <w:rFonts w:asciiTheme="minorHAnsi" w:hAnsiTheme="minorHAnsi" w:cstheme="minorHAnsi"/>
          <w:sz w:val="22"/>
          <w:szCs w:val="22"/>
          <w:u w:val="single"/>
        </w:rPr>
        <w:t>après l’Evangile</w:t>
      </w:r>
      <w:r w:rsidRPr="00953E4D">
        <w:rPr>
          <w:rFonts w:asciiTheme="minorHAnsi" w:hAnsiTheme="minorHAnsi" w:cstheme="minorHAnsi"/>
          <w:sz w:val="22"/>
          <w:szCs w:val="22"/>
          <w:u w:val="single"/>
        </w:rPr>
        <w:t xml:space="preserve"> : </w:t>
      </w:r>
    </w:p>
    <w:p w14:paraId="5D1AE1FA" w14:textId="76B3FD3B" w:rsidR="00D354E2" w:rsidRDefault="00D354E2" w:rsidP="00D354E2">
      <w:pPr>
        <w:spacing w:after="0"/>
        <w:rPr>
          <w:rFonts w:ascii="Calibri" w:eastAsia="Yu Gothic" w:hAnsi="Calibri" w:cs="Calibri"/>
          <w:color w:val="B00058"/>
        </w:rPr>
      </w:pPr>
      <w:r w:rsidRPr="007F654D">
        <w:rPr>
          <w:rFonts w:ascii="Yu Gothic" w:eastAsia="Yu Gothic" w:hAnsi="Yu Gothic" w:hint="eastAsia"/>
          <w:b/>
          <w:bCs/>
          <w:color w:val="B00058"/>
        </w:rPr>
        <w:t>♬</w:t>
      </w:r>
      <w:r>
        <w:rPr>
          <w:rFonts w:ascii="Yu Gothic" w:eastAsia="Yu Gothic" w:hAnsi="Yu Gothic" w:hint="eastAsia"/>
          <w:b/>
          <w:bCs/>
          <w:color w:val="B00058"/>
        </w:rPr>
        <w:t xml:space="preserve"> </w:t>
      </w:r>
      <w:r>
        <w:rPr>
          <w:rFonts w:eastAsia="Yu Gothic" w:cstheme="minorHAnsi"/>
          <w:b/>
          <w:bCs/>
          <w:color w:val="B00058"/>
        </w:rPr>
        <w:t>Cœur de Jésus (Olivier Michel</w:t>
      </w:r>
      <w:proofErr w:type="gramStart"/>
      <w:r>
        <w:rPr>
          <w:rFonts w:eastAsia="Yu Gothic" w:cstheme="minorHAnsi"/>
          <w:b/>
          <w:bCs/>
          <w:color w:val="B00058"/>
        </w:rPr>
        <w:t>)</w:t>
      </w:r>
      <w:r w:rsidRPr="0039789D">
        <w:rPr>
          <w:rFonts w:eastAsia="Yu Gothic" w:cstheme="minorHAnsi"/>
          <w:b/>
          <w:bCs/>
          <w:color w:val="B00058"/>
        </w:rPr>
        <w:t> :</w:t>
      </w:r>
      <w:proofErr w:type="gramEnd"/>
      <w:r>
        <w:rPr>
          <w:rFonts w:ascii="Yu Gothic" w:eastAsia="Yu Gothic" w:hAnsi="Yu Gothic"/>
          <w:b/>
          <w:bCs/>
          <w:color w:val="B00058"/>
        </w:rPr>
        <w:t xml:space="preserve"> </w:t>
      </w:r>
      <w:r w:rsidRPr="00B31304">
        <w:rPr>
          <w:rFonts w:ascii="Calibri" w:eastAsia="Yu Gothic" w:hAnsi="Calibri" w:cs="Calibri"/>
          <w:color w:val="B00058"/>
        </w:rPr>
        <w:t>enregistrement sur </w:t>
      </w:r>
    </w:p>
    <w:p w14:paraId="105DFF52" w14:textId="12F0F8B7" w:rsidR="00393C3E" w:rsidRDefault="00D354E2" w:rsidP="00D354E2">
      <w:pPr>
        <w:pStyle w:val="NormalWeb"/>
        <w:spacing w:before="0" w:beforeAutospacing="0" w:after="0" w:afterAutospacing="0"/>
        <w:rPr>
          <w:rFonts w:asciiTheme="minorHAnsi" w:eastAsiaTheme="minorHAnsi" w:hAnsiTheme="minorHAnsi" w:cstheme="minorBidi"/>
          <w:sz w:val="22"/>
          <w:szCs w:val="22"/>
          <w:lang w:eastAsia="en-US"/>
        </w:rPr>
      </w:pPr>
      <w:hyperlink r:id="rId11" w:history="1">
        <w:r w:rsidRPr="00B66F9B">
          <w:rPr>
            <w:rStyle w:val="Lienhypertexte"/>
            <w:rFonts w:asciiTheme="minorHAnsi" w:eastAsiaTheme="minorHAnsi" w:hAnsiTheme="minorHAnsi" w:cstheme="minorBidi"/>
            <w:sz w:val="22"/>
            <w:szCs w:val="22"/>
            <w:lang w:eastAsia="en-US"/>
          </w:rPr>
          <w:t>https://www.youtube.com/watch?v=bIPJGkcwpQM</w:t>
        </w:r>
      </w:hyperlink>
    </w:p>
    <w:p w14:paraId="746B7248" w14:textId="77777777" w:rsidR="00953E4D" w:rsidRPr="00953E4D" w:rsidRDefault="00953E4D" w:rsidP="00D23CB7">
      <w:pPr>
        <w:pStyle w:val="NormalWeb"/>
        <w:rPr>
          <w:rFonts w:asciiTheme="minorHAnsi" w:hAnsiTheme="minorHAnsi" w:cstheme="minorHAnsi"/>
          <w:sz w:val="22"/>
          <w:szCs w:val="22"/>
        </w:rPr>
      </w:pPr>
    </w:p>
    <w:p w14:paraId="51A1C6D1" w14:textId="2A2614CB" w:rsidR="000D1FD8" w:rsidRPr="00A061A1" w:rsidRDefault="000D1FD8" w:rsidP="00181C41">
      <w:pPr>
        <w:jc w:val="both"/>
        <w:rPr>
          <w:rFonts w:ascii="Cavolini" w:hAnsi="Cavolini" w:cs="Cavolini"/>
          <w:color w:val="000000" w:themeColor="text1"/>
        </w:rPr>
      </w:pPr>
      <w:r w:rsidRPr="00994DE2">
        <w:rPr>
          <w:rFonts w:ascii="Cavolini" w:hAnsi="Cavolini" w:cs="Cavolini"/>
          <w:b/>
          <w:bCs/>
          <w:color w:val="3259A0"/>
          <w:sz w:val="28"/>
          <w:szCs w:val="28"/>
        </w:rPr>
        <w:lastRenderedPageBreak/>
        <w:sym w:font="Wingdings" w:char="F058"/>
      </w:r>
      <w:r w:rsidRPr="00994DE2">
        <w:rPr>
          <w:rFonts w:ascii="Cavolini" w:hAnsi="Cavolini" w:cs="Cavolini"/>
          <w:b/>
          <w:bCs/>
          <w:color w:val="3259A0"/>
          <w:sz w:val="28"/>
          <w:szCs w:val="28"/>
        </w:rPr>
        <w:t xml:space="preserve"> </w:t>
      </w:r>
      <w:r>
        <w:rPr>
          <w:rFonts w:ascii="Cavolini" w:hAnsi="Cavolini" w:cs="Cavolini"/>
          <w:b/>
          <w:bCs/>
          <w:color w:val="3259A0"/>
          <w:sz w:val="28"/>
          <w:szCs w:val="28"/>
        </w:rPr>
        <w:t>Prière</w:t>
      </w:r>
      <w:r w:rsidR="0024158B">
        <w:rPr>
          <w:rFonts w:ascii="Cavolini" w:hAnsi="Cavolini" w:cs="Cavolini"/>
          <w:b/>
          <w:bCs/>
          <w:color w:val="3259A0"/>
          <w:sz w:val="28"/>
          <w:szCs w:val="28"/>
        </w:rPr>
        <w:t xml:space="preserve"> universelle</w:t>
      </w:r>
      <w:r w:rsidR="00A061A1">
        <w:rPr>
          <w:rFonts w:ascii="Cavolini" w:hAnsi="Cavolini" w:cs="Cavolini"/>
          <w:b/>
          <w:bCs/>
          <w:color w:val="3259A0"/>
          <w:sz w:val="28"/>
          <w:szCs w:val="28"/>
        </w:rPr>
        <w:t xml:space="preserve"> </w:t>
      </w:r>
      <w:r w:rsidR="00A061A1" w:rsidRPr="00A061A1">
        <w:rPr>
          <w:rFonts w:ascii="Calibri" w:hAnsi="Calibri" w:cs="Calibri"/>
          <w:color w:val="000000" w:themeColor="text1"/>
        </w:rPr>
        <w:t>(tout le monde se lève)</w:t>
      </w:r>
    </w:p>
    <w:p w14:paraId="160CA37F" w14:textId="6E28C10F" w:rsidR="0024158B" w:rsidRPr="00D23CB7" w:rsidRDefault="00D23CB7" w:rsidP="00D23CB7">
      <w:pPr>
        <w:spacing w:after="0"/>
        <w:jc w:val="both"/>
        <w:rPr>
          <w:b/>
          <w:bCs/>
          <w:color w:val="CC0066"/>
        </w:rPr>
      </w:pPr>
      <w:r w:rsidRPr="007F654D">
        <w:rPr>
          <w:rFonts w:ascii="Yu Gothic" w:eastAsia="Yu Gothic" w:hAnsi="Yu Gothic" w:hint="eastAsia"/>
          <w:b/>
          <w:bCs/>
          <w:color w:val="B00058"/>
        </w:rPr>
        <w:t>♬</w:t>
      </w:r>
      <w:r>
        <w:rPr>
          <w:rFonts w:ascii="Yu Gothic" w:eastAsia="Yu Gothic" w:hAnsi="Yu Gothic"/>
          <w:b/>
          <w:bCs/>
          <w:color w:val="B00058"/>
        </w:rPr>
        <w:t xml:space="preserve"> </w:t>
      </w:r>
      <w:r w:rsidRPr="00D23CB7">
        <w:rPr>
          <w:b/>
          <w:bCs/>
          <w:color w:val="CC0066"/>
        </w:rPr>
        <w:t>R/ Seigneur, écoute-</w:t>
      </w:r>
      <w:proofErr w:type="gramStart"/>
      <w:r w:rsidRPr="00D23CB7">
        <w:rPr>
          <w:b/>
          <w:bCs/>
          <w:color w:val="CC0066"/>
        </w:rPr>
        <w:t>nous ;</w:t>
      </w:r>
      <w:proofErr w:type="gramEnd"/>
      <w:r w:rsidRPr="00D23CB7">
        <w:rPr>
          <w:b/>
          <w:bCs/>
          <w:color w:val="CC0066"/>
        </w:rPr>
        <w:t xml:space="preserve"> Seigneur, exauce-</w:t>
      </w:r>
      <w:proofErr w:type="gramStart"/>
      <w:r w:rsidRPr="00D23CB7">
        <w:rPr>
          <w:b/>
          <w:bCs/>
          <w:color w:val="CC0066"/>
        </w:rPr>
        <w:t>nous !</w:t>
      </w:r>
      <w:proofErr w:type="gramEnd"/>
    </w:p>
    <w:p w14:paraId="442BA311" w14:textId="2A0BEA61" w:rsidR="00D23CB7" w:rsidRPr="00D23CB7" w:rsidRDefault="00D23CB7" w:rsidP="0024158B">
      <w:pPr>
        <w:jc w:val="both"/>
        <w:rPr>
          <w:color w:val="CC0066"/>
        </w:rPr>
      </w:pPr>
      <w:r w:rsidRPr="00D23CB7">
        <w:rPr>
          <w:color w:val="CC0066"/>
        </w:rPr>
        <w:t xml:space="preserve">Ou bien : </w:t>
      </w:r>
      <w:r w:rsidRPr="00D23CB7">
        <w:rPr>
          <w:b/>
          <w:bCs/>
          <w:color w:val="CC0066"/>
        </w:rPr>
        <w:t xml:space="preserve">écoute nos prières, Seigneur </w:t>
      </w:r>
      <w:r w:rsidR="005F6D56">
        <w:rPr>
          <w:b/>
          <w:bCs/>
          <w:color w:val="CC0066"/>
        </w:rPr>
        <w:t>exauce-nous</w:t>
      </w:r>
      <w:r w:rsidRPr="00D23CB7">
        <w:rPr>
          <w:b/>
          <w:bCs/>
          <w:color w:val="CC0066"/>
        </w:rPr>
        <w:t> !</w:t>
      </w:r>
    </w:p>
    <w:p w14:paraId="725A1D7E" w14:textId="152BD82F" w:rsidR="00D23CB7" w:rsidRDefault="00D23CB7" w:rsidP="0024158B">
      <w:pPr>
        <w:jc w:val="both"/>
      </w:pPr>
      <w:r>
        <w:t>1. Prions pour que le Seigneur nous aide à aimer ceux qui nous entourent, qu’il nous aide à respecter ceux que nous avons du mal à supporter. Prions le Seigneur.</w:t>
      </w:r>
    </w:p>
    <w:p w14:paraId="0912869C" w14:textId="0186C58F" w:rsidR="00D23CB7" w:rsidRDefault="00D23CB7" w:rsidP="0024158B">
      <w:pPr>
        <w:jc w:val="both"/>
      </w:pPr>
      <w:r>
        <w:t xml:space="preserve">2. Prions pour ceux </w:t>
      </w:r>
      <w:r w:rsidR="0021663C">
        <w:t>qui subissent des moqueries ou des maltraitances : que le Seigneur nous donne de voir ceux qui ont besoin de notre aide</w:t>
      </w:r>
      <w:r>
        <w:t>. Prions le Seigneur.</w:t>
      </w:r>
    </w:p>
    <w:p w14:paraId="72F82471" w14:textId="4A89FC8C" w:rsidR="0021663C" w:rsidRDefault="0021663C" w:rsidP="0024158B">
      <w:pPr>
        <w:jc w:val="both"/>
      </w:pPr>
      <w:r>
        <w:t>3. Prions pour les chrétiens qui sont persécutés dans le monde, pour ceux qui voudraient devenir chrétiens mais en sont empêchés. Prions le Seigneur.</w:t>
      </w:r>
    </w:p>
    <w:p w14:paraId="297565B9" w14:textId="30341983" w:rsidR="004D5133" w:rsidRDefault="004D5133" w:rsidP="004D5133">
      <w:pPr>
        <w:jc w:val="both"/>
      </w:pPr>
    </w:p>
    <w:p w14:paraId="588745BC" w14:textId="77777777" w:rsidR="0024158B" w:rsidRDefault="0024158B" w:rsidP="004D5133">
      <w:pPr>
        <w:jc w:val="both"/>
      </w:pPr>
    </w:p>
    <w:p w14:paraId="6C67DB59" w14:textId="05979A3D" w:rsidR="0024158B" w:rsidRDefault="0024158B" w:rsidP="004D5133">
      <w:pPr>
        <w:jc w:val="both"/>
      </w:pPr>
      <w:r w:rsidRPr="0024158B">
        <w:rPr>
          <w:u w:val="single"/>
        </w:rPr>
        <w:t>Celui qui préside la célébration (prêtre ou diacre, ou un adulte en leur absence) </w:t>
      </w:r>
      <w:r>
        <w:t>:</w:t>
      </w:r>
    </w:p>
    <w:p w14:paraId="59C37155" w14:textId="50DF0B7F" w:rsidR="004D5133" w:rsidRDefault="004D5133" w:rsidP="004D5133">
      <w:pPr>
        <w:jc w:val="both"/>
      </w:pPr>
      <w:r>
        <w:t xml:space="preserve">Seigneur, nous nous présentons devant toi avec nos joies et nos espoirs, </w:t>
      </w:r>
      <w:r w:rsidR="008862E8">
        <w:t xml:space="preserve">mais </w:t>
      </w:r>
      <w:r>
        <w:t>aussi nos doutes et nos peines. Nous te confions nos vies, nos familles, nos amis, notre établissement scolaire, notre communauté éducative. Tu sais ce dont nous avons besoin. Aussi, c’est avec confiance que nous te disons :</w:t>
      </w:r>
    </w:p>
    <w:p w14:paraId="65BFCDF4" w14:textId="711A3AB3" w:rsidR="004D5133" w:rsidRDefault="004D5133" w:rsidP="004D5133">
      <w:pPr>
        <w:jc w:val="both"/>
      </w:pPr>
      <w:r>
        <w:t>Notre Père…</w:t>
      </w:r>
    </w:p>
    <w:p w14:paraId="164ACB4F" w14:textId="455F55EF" w:rsidR="006F22D5" w:rsidRDefault="006F22D5" w:rsidP="004D5133">
      <w:pPr>
        <w:jc w:val="both"/>
      </w:pPr>
    </w:p>
    <w:p w14:paraId="19E302D2" w14:textId="77777777" w:rsidR="008A7F95" w:rsidRDefault="008A7F95" w:rsidP="004D5133">
      <w:pPr>
        <w:jc w:val="both"/>
      </w:pPr>
    </w:p>
    <w:p w14:paraId="75708272" w14:textId="5C1671D8" w:rsidR="000D1FD8" w:rsidRDefault="000D1FD8" w:rsidP="004D5133">
      <w:pPr>
        <w:jc w:val="both"/>
      </w:pPr>
      <w:r w:rsidRPr="00994DE2">
        <w:rPr>
          <w:rFonts w:ascii="Cavolini" w:hAnsi="Cavolini" w:cs="Cavolini"/>
          <w:b/>
          <w:bCs/>
          <w:color w:val="3259A0"/>
          <w:sz w:val="28"/>
          <w:szCs w:val="28"/>
        </w:rPr>
        <w:sym w:font="Wingdings" w:char="F058"/>
      </w:r>
      <w:r w:rsidRPr="00994DE2">
        <w:rPr>
          <w:rFonts w:ascii="Cavolini" w:hAnsi="Cavolini" w:cs="Cavolini"/>
          <w:b/>
          <w:bCs/>
          <w:color w:val="3259A0"/>
          <w:sz w:val="28"/>
          <w:szCs w:val="28"/>
        </w:rPr>
        <w:t xml:space="preserve"> </w:t>
      </w:r>
      <w:r>
        <w:rPr>
          <w:rFonts w:ascii="Cavolini" w:hAnsi="Cavolini" w:cs="Cavolini"/>
          <w:b/>
          <w:bCs/>
          <w:color w:val="3259A0"/>
          <w:sz w:val="28"/>
          <w:szCs w:val="28"/>
        </w:rPr>
        <w:t>Envoi</w:t>
      </w:r>
    </w:p>
    <w:p w14:paraId="2BC6CC5B" w14:textId="058EB2F3" w:rsidR="008A7F95" w:rsidRDefault="008A7F95" w:rsidP="004D5133">
      <w:pPr>
        <w:jc w:val="both"/>
        <w:rPr>
          <w:i/>
          <w:iCs/>
        </w:rPr>
      </w:pPr>
      <w:r w:rsidRPr="008A7F95">
        <w:rPr>
          <w:i/>
          <w:iCs/>
        </w:rPr>
        <w:t>On peut</w:t>
      </w:r>
      <w:r w:rsidR="00B65F91">
        <w:rPr>
          <w:i/>
          <w:iCs/>
        </w:rPr>
        <w:t xml:space="preserve"> proposer de</w:t>
      </w:r>
      <w:r w:rsidRPr="008A7F95">
        <w:rPr>
          <w:i/>
          <w:iCs/>
        </w:rPr>
        <w:t xml:space="preserve"> terminer par un signe de croix</w:t>
      </w:r>
      <w:r w:rsidR="002F5F3D">
        <w:rPr>
          <w:i/>
          <w:iCs/>
        </w:rPr>
        <w:t>, après ce qui suit :</w:t>
      </w:r>
    </w:p>
    <w:p w14:paraId="613FFAC3" w14:textId="73B349BD" w:rsidR="001D5D92" w:rsidRPr="001D5D92" w:rsidRDefault="001D5D92" w:rsidP="001D5D92">
      <w:pPr>
        <w:jc w:val="both"/>
      </w:pPr>
      <w:r>
        <w:rPr>
          <w:i/>
          <w:iCs/>
        </w:rPr>
        <w:t>Celui qui préside dit : « </w:t>
      </w:r>
      <w:r w:rsidRPr="001D5D92">
        <w:t xml:space="preserve">Que le Seigneur </w:t>
      </w:r>
      <w:r w:rsidR="004F61A0">
        <w:t>n</w:t>
      </w:r>
      <w:r>
        <w:t>ous</w:t>
      </w:r>
      <w:r w:rsidRPr="001D5D92">
        <w:t xml:space="preserve"> bénisse et </w:t>
      </w:r>
      <w:r w:rsidR="004F61A0">
        <w:t>n</w:t>
      </w:r>
      <w:r>
        <w:t>ous</w:t>
      </w:r>
      <w:r w:rsidRPr="001D5D92">
        <w:t xml:space="preserve"> garde ! Qu</w:t>
      </w:r>
      <w:r>
        <w:t>’il</w:t>
      </w:r>
      <w:r w:rsidRPr="001D5D92">
        <w:t xml:space="preserve"> fasse briller sur </w:t>
      </w:r>
      <w:r w:rsidR="004F61A0">
        <w:t>n</w:t>
      </w:r>
      <w:r>
        <w:t>ous</w:t>
      </w:r>
      <w:r w:rsidRPr="001D5D92">
        <w:t xml:space="preserve"> son visage</w:t>
      </w:r>
      <w:r>
        <w:t xml:space="preserve"> et </w:t>
      </w:r>
      <w:r w:rsidRPr="001D5D92">
        <w:t>qu’il</w:t>
      </w:r>
      <w:r>
        <w:t xml:space="preserve"> </w:t>
      </w:r>
      <w:r w:rsidR="004F61A0">
        <w:t>n</w:t>
      </w:r>
      <w:r>
        <w:t>ous</w:t>
      </w:r>
      <w:r w:rsidRPr="001D5D92">
        <w:t xml:space="preserve"> prenne en grâce ! Que le Seigneur tourne vers </w:t>
      </w:r>
      <w:r w:rsidR="004F61A0">
        <w:t>n</w:t>
      </w:r>
      <w:r>
        <w:t>ous</w:t>
      </w:r>
      <w:r w:rsidRPr="001D5D92">
        <w:t xml:space="preserve"> son visage, qu’il </w:t>
      </w:r>
      <w:r w:rsidR="004F61A0">
        <w:t>n</w:t>
      </w:r>
      <w:r>
        <w:t xml:space="preserve">ous </w:t>
      </w:r>
      <w:r w:rsidRPr="001D5D92">
        <w:t>apporte la paix !</w:t>
      </w:r>
      <w:r>
        <w:t xml:space="preserve"> » Au nom du Père, et du Fils, et du Saint-Esprit. </w:t>
      </w:r>
      <w:r>
        <w:tab/>
        <w:t>R/ Amen.</w:t>
      </w:r>
    </w:p>
    <w:p w14:paraId="6D8A7C95" w14:textId="77777777" w:rsidR="001D5D92" w:rsidRPr="008A7F95" w:rsidRDefault="001D5D92" w:rsidP="004D5133">
      <w:pPr>
        <w:jc w:val="both"/>
        <w:rPr>
          <w:i/>
          <w:iCs/>
        </w:rPr>
      </w:pPr>
    </w:p>
    <w:p w14:paraId="44BBD8E6" w14:textId="12323924" w:rsidR="006F22D5" w:rsidRPr="00953E4D" w:rsidRDefault="006F22D5" w:rsidP="004D5133">
      <w:pPr>
        <w:jc w:val="both"/>
        <w:rPr>
          <w:u w:val="single"/>
        </w:rPr>
      </w:pPr>
      <w:r w:rsidRPr="00953E4D">
        <w:rPr>
          <w:u w:val="single"/>
        </w:rPr>
        <w:t>Chant</w:t>
      </w:r>
      <w:r w:rsidR="008A7FC4" w:rsidRPr="00953E4D">
        <w:rPr>
          <w:u w:val="single"/>
        </w:rPr>
        <w:t>s</w:t>
      </w:r>
      <w:r w:rsidRPr="00953E4D">
        <w:rPr>
          <w:u w:val="single"/>
        </w:rPr>
        <w:t xml:space="preserve"> de sortie </w:t>
      </w:r>
      <w:r w:rsidR="008A7FC4" w:rsidRPr="00953E4D">
        <w:rPr>
          <w:u w:val="single"/>
        </w:rPr>
        <w:t xml:space="preserve">possibles </w:t>
      </w:r>
      <w:r w:rsidRPr="00953E4D">
        <w:rPr>
          <w:u w:val="single"/>
        </w:rPr>
        <w:t xml:space="preserve">: </w:t>
      </w:r>
    </w:p>
    <w:p w14:paraId="2DAD366A" w14:textId="5A78EFAF" w:rsidR="006F22D5" w:rsidRDefault="00953E4D" w:rsidP="004D5133">
      <w:pPr>
        <w:jc w:val="both"/>
      </w:pPr>
      <w:r w:rsidRPr="007F654D">
        <w:rPr>
          <w:rFonts w:ascii="Yu Gothic" w:eastAsia="Yu Gothic" w:hAnsi="Yu Gothic" w:hint="eastAsia"/>
          <w:b/>
          <w:bCs/>
          <w:color w:val="B00058"/>
        </w:rPr>
        <w:t>♬</w:t>
      </w:r>
      <w:r>
        <w:rPr>
          <w:rFonts w:ascii="Yu Gothic" w:eastAsia="Yu Gothic" w:hAnsi="Yu Gothic" w:hint="eastAsia"/>
          <w:b/>
          <w:bCs/>
          <w:color w:val="B00058"/>
        </w:rPr>
        <w:t xml:space="preserve"> </w:t>
      </w:r>
      <w:r w:rsidR="006F22D5" w:rsidRPr="00953E4D">
        <w:rPr>
          <w:b/>
          <w:bCs/>
          <w:color w:val="BC005E"/>
        </w:rPr>
        <w:t xml:space="preserve">Regarde </w:t>
      </w:r>
      <w:proofErr w:type="gramStart"/>
      <w:r w:rsidR="006F22D5" w:rsidRPr="00953E4D">
        <w:rPr>
          <w:b/>
          <w:bCs/>
          <w:color w:val="BC005E"/>
        </w:rPr>
        <w:t>l’étoile :</w:t>
      </w:r>
      <w:proofErr w:type="gramEnd"/>
      <w:r w:rsidR="008A7FC4" w:rsidRPr="00953E4D">
        <w:rPr>
          <w:color w:val="BC005E"/>
        </w:rPr>
        <w:t xml:space="preserve"> </w:t>
      </w:r>
      <w:hyperlink r:id="rId12" w:history="1">
        <w:r w:rsidR="008A7FC4" w:rsidRPr="003B1071">
          <w:rPr>
            <w:rStyle w:val="Lienhypertexte"/>
          </w:rPr>
          <w:t>https://www.youtube.com/watch?v=6dlCmAWZ8q4</w:t>
        </w:r>
      </w:hyperlink>
    </w:p>
    <w:p w14:paraId="2D3B77E5" w14:textId="2A34550C" w:rsidR="00B02A60" w:rsidRDefault="00B02A60" w:rsidP="00B02A60">
      <w:pPr>
        <w:jc w:val="both"/>
        <w:rPr>
          <w:color w:val="BC005E"/>
        </w:rPr>
      </w:pPr>
      <w:r w:rsidRPr="007F654D">
        <w:rPr>
          <w:rFonts w:ascii="Yu Gothic" w:eastAsia="Yu Gothic" w:hAnsi="Yu Gothic" w:hint="eastAsia"/>
          <w:b/>
          <w:bCs/>
          <w:color w:val="B00058"/>
        </w:rPr>
        <w:t>♬</w:t>
      </w:r>
      <w:r>
        <w:rPr>
          <w:rFonts w:ascii="Yu Gothic" w:eastAsia="Yu Gothic" w:hAnsi="Yu Gothic" w:hint="eastAsia"/>
          <w:b/>
          <w:bCs/>
          <w:color w:val="B00058"/>
        </w:rPr>
        <w:t xml:space="preserve"> </w:t>
      </w:r>
      <w:r>
        <w:rPr>
          <w:b/>
          <w:bCs/>
          <w:color w:val="BC005E"/>
        </w:rPr>
        <w:t>Viens me porter</w:t>
      </w:r>
      <w:r w:rsidR="00B8168C">
        <w:rPr>
          <w:b/>
          <w:bCs/>
          <w:color w:val="BC005E"/>
        </w:rPr>
        <w:t xml:space="preserve"> (Hopen</w:t>
      </w:r>
      <w:proofErr w:type="gramStart"/>
      <w:r w:rsidR="00B8168C">
        <w:rPr>
          <w:b/>
          <w:bCs/>
          <w:color w:val="BC005E"/>
        </w:rPr>
        <w:t>)</w:t>
      </w:r>
      <w:r>
        <w:rPr>
          <w:b/>
          <w:bCs/>
          <w:color w:val="BC005E"/>
        </w:rPr>
        <w:t> :</w:t>
      </w:r>
      <w:proofErr w:type="gramEnd"/>
      <w:r>
        <w:rPr>
          <w:b/>
          <w:bCs/>
          <w:color w:val="BC005E"/>
        </w:rPr>
        <w:t xml:space="preserve"> </w:t>
      </w:r>
      <w:hyperlink r:id="rId13" w:history="1">
        <w:r w:rsidRPr="00557169">
          <w:rPr>
            <w:rStyle w:val="Lienhypertexte"/>
          </w:rPr>
          <w:t>https://www.youtube.com/watch?v=3hDe7bofy4k</w:t>
        </w:r>
      </w:hyperlink>
    </w:p>
    <w:p w14:paraId="5D736847" w14:textId="77777777" w:rsidR="00B02A60" w:rsidRPr="003E52F0" w:rsidRDefault="00B02A60" w:rsidP="00B02A60">
      <w:pPr>
        <w:jc w:val="both"/>
      </w:pPr>
    </w:p>
    <w:p w14:paraId="2F744EB3" w14:textId="77777777" w:rsidR="00B02A60" w:rsidRDefault="00B02A60" w:rsidP="00B02A60">
      <w:pPr>
        <w:jc w:val="both"/>
      </w:pPr>
    </w:p>
    <w:p w14:paraId="1BFBF9E1" w14:textId="77777777" w:rsidR="00B02A60" w:rsidRDefault="00B02A60" w:rsidP="00B02A60">
      <w:pPr>
        <w:jc w:val="both"/>
      </w:pPr>
    </w:p>
    <w:p w14:paraId="2CADDFD7" w14:textId="77777777" w:rsidR="00B02A60" w:rsidRDefault="00B02A60" w:rsidP="00B02A60">
      <w:pPr>
        <w:jc w:val="both"/>
      </w:pPr>
    </w:p>
    <w:p w14:paraId="2571104D" w14:textId="77777777" w:rsidR="00B02A60" w:rsidRDefault="00B02A60" w:rsidP="00B02A60">
      <w:pPr>
        <w:jc w:val="both"/>
      </w:pPr>
    </w:p>
    <w:p w14:paraId="752722B3" w14:textId="796B1D44" w:rsidR="004E507E" w:rsidRDefault="004E507E" w:rsidP="00181C41">
      <w:pPr>
        <w:jc w:val="both"/>
      </w:pPr>
    </w:p>
    <w:p w14:paraId="2865DB80" w14:textId="42FB88B7" w:rsidR="004E507E" w:rsidRDefault="009B6066" w:rsidP="00181C41">
      <w:pPr>
        <w:jc w:val="both"/>
      </w:pPr>
      <w:r w:rsidRPr="00BD7EA7">
        <w:rPr>
          <w:rFonts w:cstheme="minorHAnsi"/>
          <w:noProof/>
          <w:sz w:val="32"/>
          <w:szCs w:val="32"/>
        </w:rPr>
        <w:drawing>
          <wp:anchor distT="0" distB="0" distL="114300" distR="114300" simplePos="0" relativeHeight="251661312" behindDoc="0" locked="0" layoutInCell="1" allowOverlap="1" wp14:anchorId="7AB8538F" wp14:editId="78AE70FB">
            <wp:simplePos x="0" y="0"/>
            <wp:positionH relativeFrom="margin">
              <wp:posOffset>4489450</wp:posOffset>
            </wp:positionH>
            <wp:positionV relativeFrom="margin">
              <wp:posOffset>8893175</wp:posOffset>
            </wp:positionV>
            <wp:extent cx="1589394" cy="527050"/>
            <wp:effectExtent l="0" t="0" r="0" b="6350"/>
            <wp:wrapSquare wrapText="bothSides"/>
            <wp:docPr id="5" name="Image 4" descr="Une image contenant Police, Graphique, graphisme, texte&#10;&#10;Description générée automatiquement">
              <a:extLst xmlns:a="http://schemas.openxmlformats.org/drawingml/2006/main">
                <a:ext uri="{FF2B5EF4-FFF2-40B4-BE49-F238E27FC236}">
                  <a16:creationId xmlns:a16="http://schemas.microsoft.com/office/drawing/2014/main" id="{37981D32-8329-3B40-2ADC-2078880F27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Police, Graphique, graphisme, texte&#10;&#10;Description générée automatiquement">
                      <a:extLst>
                        <a:ext uri="{FF2B5EF4-FFF2-40B4-BE49-F238E27FC236}">
                          <a16:creationId xmlns:a16="http://schemas.microsoft.com/office/drawing/2014/main" id="{37981D32-8329-3B40-2ADC-2078880F27AB}"/>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9394" cy="527050"/>
                    </a:xfrm>
                    <a:prstGeom prst="rect">
                      <a:avLst/>
                    </a:prstGeom>
                  </pic:spPr>
                </pic:pic>
              </a:graphicData>
            </a:graphic>
          </wp:anchor>
        </w:drawing>
      </w:r>
    </w:p>
    <w:p w14:paraId="001EC577" w14:textId="65BF4ECF" w:rsidR="004E507E" w:rsidRDefault="004E507E" w:rsidP="00181C41">
      <w:pPr>
        <w:jc w:val="both"/>
      </w:pPr>
      <w:r>
        <w:t xml:space="preserve">DDEC 56 – Service Formation Humaine – </w:t>
      </w:r>
      <w:r w:rsidR="002F5F3D">
        <w:t>Février 2026</w:t>
      </w:r>
    </w:p>
    <w:sectPr w:rsidR="004E507E" w:rsidSect="00B9518B">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volini">
    <w:altName w:val="Cavolini"/>
    <w:charset w:val="00"/>
    <w:family w:val="script"/>
    <w:pitch w:val="variable"/>
    <w:sig w:usb0="A11526FF" w:usb1="8000000A" w:usb2="0001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5B2E"/>
    <w:multiLevelType w:val="hybridMultilevel"/>
    <w:tmpl w:val="119C12D2"/>
    <w:lvl w:ilvl="0" w:tplc="51FE01BE">
      <w:numFmt w:val="bullet"/>
      <w:lvlText w:val="-"/>
      <w:lvlJc w:val="left"/>
      <w:pPr>
        <w:ind w:left="410" w:hanging="360"/>
      </w:pPr>
      <w:rPr>
        <w:rFonts w:ascii="Calibri" w:eastAsiaTheme="minorHAnsi" w:hAnsi="Calibri" w:cs="Calibri" w:hint="default"/>
      </w:rPr>
    </w:lvl>
    <w:lvl w:ilvl="1" w:tplc="040C0003" w:tentative="1">
      <w:start w:val="1"/>
      <w:numFmt w:val="bullet"/>
      <w:lvlText w:val="o"/>
      <w:lvlJc w:val="left"/>
      <w:pPr>
        <w:ind w:left="1130" w:hanging="360"/>
      </w:pPr>
      <w:rPr>
        <w:rFonts w:ascii="Courier New" w:hAnsi="Courier New" w:cs="Courier New" w:hint="default"/>
      </w:rPr>
    </w:lvl>
    <w:lvl w:ilvl="2" w:tplc="040C0005" w:tentative="1">
      <w:start w:val="1"/>
      <w:numFmt w:val="bullet"/>
      <w:lvlText w:val=""/>
      <w:lvlJc w:val="left"/>
      <w:pPr>
        <w:ind w:left="1850" w:hanging="360"/>
      </w:pPr>
      <w:rPr>
        <w:rFonts w:ascii="Wingdings" w:hAnsi="Wingdings" w:hint="default"/>
      </w:rPr>
    </w:lvl>
    <w:lvl w:ilvl="3" w:tplc="040C0001" w:tentative="1">
      <w:start w:val="1"/>
      <w:numFmt w:val="bullet"/>
      <w:lvlText w:val=""/>
      <w:lvlJc w:val="left"/>
      <w:pPr>
        <w:ind w:left="2570" w:hanging="360"/>
      </w:pPr>
      <w:rPr>
        <w:rFonts w:ascii="Symbol" w:hAnsi="Symbol" w:hint="default"/>
      </w:rPr>
    </w:lvl>
    <w:lvl w:ilvl="4" w:tplc="040C0003" w:tentative="1">
      <w:start w:val="1"/>
      <w:numFmt w:val="bullet"/>
      <w:lvlText w:val="o"/>
      <w:lvlJc w:val="left"/>
      <w:pPr>
        <w:ind w:left="3290" w:hanging="360"/>
      </w:pPr>
      <w:rPr>
        <w:rFonts w:ascii="Courier New" w:hAnsi="Courier New" w:cs="Courier New" w:hint="default"/>
      </w:rPr>
    </w:lvl>
    <w:lvl w:ilvl="5" w:tplc="040C0005" w:tentative="1">
      <w:start w:val="1"/>
      <w:numFmt w:val="bullet"/>
      <w:lvlText w:val=""/>
      <w:lvlJc w:val="left"/>
      <w:pPr>
        <w:ind w:left="4010" w:hanging="360"/>
      </w:pPr>
      <w:rPr>
        <w:rFonts w:ascii="Wingdings" w:hAnsi="Wingdings" w:hint="default"/>
      </w:rPr>
    </w:lvl>
    <w:lvl w:ilvl="6" w:tplc="040C0001" w:tentative="1">
      <w:start w:val="1"/>
      <w:numFmt w:val="bullet"/>
      <w:lvlText w:val=""/>
      <w:lvlJc w:val="left"/>
      <w:pPr>
        <w:ind w:left="4730" w:hanging="360"/>
      </w:pPr>
      <w:rPr>
        <w:rFonts w:ascii="Symbol" w:hAnsi="Symbol" w:hint="default"/>
      </w:rPr>
    </w:lvl>
    <w:lvl w:ilvl="7" w:tplc="040C0003" w:tentative="1">
      <w:start w:val="1"/>
      <w:numFmt w:val="bullet"/>
      <w:lvlText w:val="o"/>
      <w:lvlJc w:val="left"/>
      <w:pPr>
        <w:ind w:left="5450" w:hanging="360"/>
      </w:pPr>
      <w:rPr>
        <w:rFonts w:ascii="Courier New" w:hAnsi="Courier New" w:cs="Courier New" w:hint="default"/>
      </w:rPr>
    </w:lvl>
    <w:lvl w:ilvl="8" w:tplc="040C0005" w:tentative="1">
      <w:start w:val="1"/>
      <w:numFmt w:val="bullet"/>
      <w:lvlText w:val=""/>
      <w:lvlJc w:val="left"/>
      <w:pPr>
        <w:ind w:left="6170" w:hanging="360"/>
      </w:pPr>
      <w:rPr>
        <w:rFonts w:ascii="Wingdings" w:hAnsi="Wingdings" w:hint="default"/>
      </w:rPr>
    </w:lvl>
  </w:abstractNum>
  <w:num w:numId="1" w16cid:durableId="637956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41"/>
    <w:rsid w:val="000919CF"/>
    <w:rsid w:val="000D1FD8"/>
    <w:rsid w:val="001161B3"/>
    <w:rsid w:val="001337D2"/>
    <w:rsid w:val="00181C41"/>
    <w:rsid w:val="001D5D92"/>
    <w:rsid w:val="001D6B5C"/>
    <w:rsid w:val="0021663C"/>
    <w:rsid w:val="0024158B"/>
    <w:rsid w:val="002F5F3D"/>
    <w:rsid w:val="00393C3E"/>
    <w:rsid w:val="0039789D"/>
    <w:rsid w:val="004A0D64"/>
    <w:rsid w:val="004D5133"/>
    <w:rsid w:val="004E507E"/>
    <w:rsid w:val="004F61A0"/>
    <w:rsid w:val="00515A3E"/>
    <w:rsid w:val="005448FE"/>
    <w:rsid w:val="005E3BF7"/>
    <w:rsid w:val="005F6D56"/>
    <w:rsid w:val="00623563"/>
    <w:rsid w:val="006633F9"/>
    <w:rsid w:val="006D2914"/>
    <w:rsid w:val="006F22D5"/>
    <w:rsid w:val="007063C4"/>
    <w:rsid w:val="00757816"/>
    <w:rsid w:val="007E7E56"/>
    <w:rsid w:val="00882573"/>
    <w:rsid w:val="008862E8"/>
    <w:rsid w:val="008A7F95"/>
    <w:rsid w:val="008A7FC4"/>
    <w:rsid w:val="008E6092"/>
    <w:rsid w:val="00932D13"/>
    <w:rsid w:val="00943195"/>
    <w:rsid w:val="00953E4D"/>
    <w:rsid w:val="009B6066"/>
    <w:rsid w:val="00A061A1"/>
    <w:rsid w:val="00A74BEB"/>
    <w:rsid w:val="00A7707F"/>
    <w:rsid w:val="00AA5C4F"/>
    <w:rsid w:val="00AB11BD"/>
    <w:rsid w:val="00AF78A3"/>
    <w:rsid w:val="00B02A60"/>
    <w:rsid w:val="00B31304"/>
    <w:rsid w:val="00B65F91"/>
    <w:rsid w:val="00B8168C"/>
    <w:rsid w:val="00B85585"/>
    <w:rsid w:val="00B87A2D"/>
    <w:rsid w:val="00B9518B"/>
    <w:rsid w:val="00CB69FF"/>
    <w:rsid w:val="00D02D74"/>
    <w:rsid w:val="00D23CB7"/>
    <w:rsid w:val="00D354E2"/>
    <w:rsid w:val="00D736E8"/>
    <w:rsid w:val="00DD294E"/>
    <w:rsid w:val="00EF1169"/>
    <w:rsid w:val="00F12C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D595"/>
  <w15:chartTrackingRefBased/>
  <w15:docId w15:val="{777DB20C-4B0D-4CF8-8895-0725370C7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C41"/>
  </w:style>
  <w:style w:type="paragraph" w:styleId="Titre5">
    <w:name w:val="heading 5"/>
    <w:basedOn w:val="Normal"/>
    <w:link w:val="Titre5Car"/>
    <w:uiPriority w:val="9"/>
    <w:qFormat/>
    <w:rsid w:val="00DD294E"/>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1C41"/>
    <w:pPr>
      <w:ind w:left="720"/>
      <w:contextualSpacing/>
    </w:pPr>
  </w:style>
  <w:style w:type="paragraph" w:styleId="NormalWeb">
    <w:name w:val="Normal (Web)"/>
    <w:basedOn w:val="Normal"/>
    <w:uiPriority w:val="99"/>
    <w:unhideWhenUsed/>
    <w:rsid w:val="00393C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633F9"/>
    <w:rPr>
      <w:b/>
      <w:bCs/>
    </w:rPr>
  </w:style>
  <w:style w:type="character" w:styleId="Lienhypertexte">
    <w:name w:val="Hyperlink"/>
    <w:basedOn w:val="Policepardfaut"/>
    <w:uiPriority w:val="99"/>
    <w:unhideWhenUsed/>
    <w:rsid w:val="005448FE"/>
    <w:rPr>
      <w:color w:val="0563C1" w:themeColor="hyperlink"/>
      <w:u w:val="single"/>
    </w:rPr>
  </w:style>
  <w:style w:type="character" w:styleId="Mentionnonrsolue">
    <w:name w:val="Unresolved Mention"/>
    <w:basedOn w:val="Policepardfaut"/>
    <w:uiPriority w:val="99"/>
    <w:semiHidden/>
    <w:unhideWhenUsed/>
    <w:rsid w:val="005448FE"/>
    <w:rPr>
      <w:color w:val="605E5C"/>
      <w:shd w:val="clear" w:color="auto" w:fill="E1DFDD"/>
    </w:rPr>
  </w:style>
  <w:style w:type="character" w:customStyle="1" w:styleId="Titre5Car">
    <w:name w:val="Titre 5 Car"/>
    <w:basedOn w:val="Policepardfaut"/>
    <w:link w:val="Titre5"/>
    <w:uiPriority w:val="9"/>
    <w:rsid w:val="00DD294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4472">
      <w:bodyDiv w:val="1"/>
      <w:marLeft w:val="0"/>
      <w:marRight w:val="0"/>
      <w:marTop w:val="0"/>
      <w:marBottom w:val="0"/>
      <w:divBdr>
        <w:top w:val="none" w:sz="0" w:space="0" w:color="auto"/>
        <w:left w:val="none" w:sz="0" w:space="0" w:color="auto"/>
        <w:bottom w:val="none" w:sz="0" w:space="0" w:color="auto"/>
        <w:right w:val="none" w:sz="0" w:space="0" w:color="auto"/>
      </w:divBdr>
    </w:div>
    <w:div w:id="949315003">
      <w:bodyDiv w:val="1"/>
      <w:marLeft w:val="0"/>
      <w:marRight w:val="0"/>
      <w:marTop w:val="0"/>
      <w:marBottom w:val="0"/>
      <w:divBdr>
        <w:top w:val="none" w:sz="0" w:space="0" w:color="auto"/>
        <w:left w:val="none" w:sz="0" w:space="0" w:color="auto"/>
        <w:bottom w:val="none" w:sz="0" w:space="0" w:color="auto"/>
        <w:right w:val="none" w:sz="0" w:space="0" w:color="auto"/>
      </w:divBdr>
    </w:div>
    <w:div w:id="970671426">
      <w:bodyDiv w:val="1"/>
      <w:marLeft w:val="0"/>
      <w:marRight w:val="0"/>
      <w:marTop w:val="0"/>
      <w:marBottom w:val="0"/>
      <w:divBdr>
        <w:top w:val="none" w:sz="0" w:space="0" w:color="auto"/>
        <w:left w:val="none" w:sz="0" w:space="0" w:color="auto"/>
        <w:bottom w:val="none" w:sz="0" w:space="0" w:color="auto"/>
        <w:right w:val="none" w:sz="0" w:space="0" w:color="auto"/>
      </w:divBdr>
    </w:div>
    <w:div w:id="1105345815">
      <w:bodyDiv w:val="1"/>
      <w:marLeft w:val="0"/>
      <w:marRight w:val="0"/>
      <w:marTop w:val="0"/>
      <w:marBottom w:val="0"/>
      <w:divBdr>
        <w:top w:val="none" w:sz="0" w:space="0" w:color="auto"/>
        <w:left w:val="none" w:sz="0" w:space="0" w:color="auto"/>
        <w:bottom w:val="none" w:sz="0" w:space="0" w:color="auto"/>
        <w:right w:val="none" w:sz="0" w:space="0" w:color="auto"/>
      </w:divBdr>
    </w:div>
    <w:div w:id="1713772368">
      <w:bodyDiv w:val="1"/>
      <w:marLeft w:val="0"/>
      <w:marRight w:val="0"/>
      <w:marTop w:val="0"/>
      <w:marBottom w:val="0"/>
      <w:divBdr>
        <w:top w:val="none" w:sz="0" w:space="0" w:color="auto"/>
        <w:left w:val="none" w:sz="0" w:space="0" w:color="auto"/>
        <w:bottom w:val="none" w:sz="0" w:space="0" w:color="auto"/>
        <w:right w:val="none" w:sz="0" w:space="0" w:color="auto"/>
      </w:divBdr>
    </w:div>
    <w:div w:id="175770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oissecatholiquehanoi.com/documents/=Partitions/Venez%20chantons%20notre%20Dieu,%20lui%20le%20Roi%20des%20Cieux.pdf" TargetMode="External"/><Relationship Id="rId13" Type="http://schemas.openxmlformats.org/officeDocument/2006/relationships/hyperlink" Target="https://www.youtube.com/watch?v=3hDe7bofy4k" TargetMode="External"/><Relationship Id="rId3" Type="http://schemas.openxmlformats.org/officeDocument/2006/relationships/settings" Target="settings.xml"/><Relationship Id="rId7" Type="http://schemas.openxmlformats.org/officeDocument/2006/relationships/hyperlink" Target="https://www.saintlucengarrigues.catholique.fr/images/pmcslg/cantoth%C3%A8que/partition/vivons-en-enfants-de-lumiere.pdf" TargetMode="External"/><Relationship Id="rId12" Type="http://schemas.openxmlformats.org/officeDocument/2006/relationships/hyperlink" Target="https://www.youtube.com/watch?v=6dlCmAWZ8q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ImzKobhr5Ts" TargetMode="External"/><Relationship Id="rId11" Type="http://schemas.openxmlformats.org/officeDocument/2006/relationships/hyperlink" Target="https://www.youtube.com/watch?v=bIPJGkcwpQ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choralepolefontainebleau.org/psaumes-du-calendrier-liturgique/psaume-032-11-seigneur-amour-11443/" TargetMode="External"/><Relationship Id="rId4" Type="http://schemas.openxmlformats.org/officeDocument/2006/relationships/webSettings" Target="webSettings.xml"/><Relationship Id="rId9" Type="http://schemas.openxmlformats.org/officeDocument/2006/relationships/hyperlink" Target="https://choralepolefontainebleau.org/psaumes-du-calendrier-liturgique/psaume-032-11-seigneur-amour-11443/" TargetMode="Externa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3</Pages>
  <Words>1147</Words>
  <Characters>5464</Characters>
  <Application>Microsoft Office Word</Application>
  <DocSecurity>0</DocSecurity>
  <Lines>118</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DE LA PESCHARDIERE</dc:creator>
  <cp:keywords/>
  <dc:description/>
  <cp:lastModifiedBy>Myriam DE LA PESCHARDIERE</cp:lastModifiedBy>
  <cp:revision>30</cp:revision>
  <dcterms:created xsi:type="dcterms:W3CDTF">2023-01-06T13:48:00Z</dcterms:created>
  <dcterms:modified xsi:type="dcterms:W3CDTF">2026-02-10T14:29:00Z</dcterms:modified>
</cp:coreProperties>
</file>